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4C55E" w14:textId="77777777" w:rsidR="001A67FA" w:rsidRPr="00201347" w:rsidRDefault="00103606" w:rsidP="00103606">
      <w:pPr>
        <w:spacing w:after="200" w:line="276" w:lineRule="auto"/>
        <w:jc w:val="right"/>
        <w:rPr>
          <w:rFonts w:eastAsia="Calibri"/>
          <w:b/>
          <w:sz w:val="20"/>
          <w:szCs w:val="20"/>
          <w:lang w:eastAsia="en-US"/>
        </w:rPr>
      </w:pPr>
      <w:r w:rsidRPr="00201347">
        <w:rPr>
          <w:rFonts w:eastAsia="Calibri"/>
          <w:b/>
          <w:sz w:val="20"/>
          <w:szCs w:val="20"/>
          <w:lang w:eastAsia="en-US"/>
        </w:rPr>
        <w:t>Alla c.a. del</w:t>
      </w:r>
    </w:p>
    <w:p w14:paraId="45146231" w14:textId="77777777" w:rsidR="001A67FA" w:rsidRPr="00201347" w:rsidRDefault="001A67FA"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RESPONSABILE </w:t>
      </w:r>
      <w:r w:rsidR="00103606" w:rsidRPr="00201347">
        <w:rPr>
          <w:rFonts w:eastAsia="Calibri"/>
          <w:b/>
          <w:sz w:val="20"/>
          <w:szCs w:val="20"/>
          <w:lang w:eastAsia="en-US"/>
        </w:rPr>
        <w:t xml:space="preserve"> DELLA PREVENZIONE </w:t>
      </w:r>
    </w:p>
    <w:p w14:paraId="3A07D0BC" w14:textId="77777777" w:rsidR="001A67FA" w:rsidRPr="00201347" w:rsidRDefault="00103606"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 DELLA CORRUZIONE E DELLA TRASPARENZA</w:t>
      </w:r>
    </w:p>
    <w:p w14:paraId="58DF9B74" w14:textId="34176F0A" w:rsidR="00103606" w:rsidRDefault="001A67FA"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 Segretario </w:t>
      </w:r>
      <w:r w:rsidR="0020706C">
        <w:rPr>
          <w:rFonts w:eastAsia="Calibri"/>
          <w:b/>
          <w:sz w:val="20"/>
          <w:szCs w:val="20"/>
          <w:lang w:eastAsia="en-US"/>
        </w:rPr>
        <w:t>Comunale</w:t>
      </w:r>
    </w:p>
    <w:p w14:paraId="130FE4B6" w14:textId="4BAF6992" w:rsidR="0020706C" w:rsidRDefault="0020706C" w:rsidP="00103606">
      <w:pPr>
        <w:spacing w:after="200" w:line="276" w:lineRule="auto"/>
        <w:jc w:val="right"/>
        <w:rPr>
          <w:rFonts w:eastAsia="Calibri"/>
          <w:b/>
          <w:sz w:val="20"/>
          <w:szCs w:val="20"/>
          <w:lang w:eastAsia="en-US"/>
        </w:rPr>
      </w:pPr>
      <w:r>
        <w:rPr>
          <w:rFonts w:eastAsia="Calibri"/>
          <w:b/>
          <w:sz w:val="20"/>
          <w:szCs w:val="20"/>
          <w:lang w:eastAsia="en-US"/>
        </w:rPr>
        <w:t>Responsabile del Servizio Gestione Risorse Umane</w:t>
      </w:r>
    </w:p>
    <w:p w14:paraId="65C2C896" w14:textId="77777777" w:rsidR="0020706C" w:rsidRPr="00201347" w:rsidRDefault="0020706C" w:rsidP="00103606">
      <w:pPr>
        <w:spacing w:after="200" w:line="276" w:lineRule="auto"/>
        <w:jc w:val="right"/>
        <w:rPr>
          <w:rFonts w:eastAsia="Calibri"/>
          <w:b/>
          <w:sz w:val="20"/>
          <w:szCs w:val="20"/>
          <w:lang w:eastAsia="en-US"/>
        </w:rPr>
      </w:pPr>
    </w:p>
    <w:p w14:paraId="155BA535" w14:textId="77777777" w:rsidR="00103606" w:rsidRPr="00201347" w:rsidRDefault="00103606" w:rsidP="00103606">
      <w:pPr>
        <w:spacing w:after="200" w:line="276" w:lineRule="auto"/>
        <w:rPr>
          <w:rFonts w:eastAsia="Calibri"/>
          <w:b/>
          <w:color w:val="000000"/>
          <w:lang w:eastAsia="en-US"/>
        </w:rPr>
      </w:pPr>
      <w:r w:rsidRPr="00201347">
        <w:rPr>
          <w:rFonts w:eastAsia="Calibri"/>
          <w:b/>
          <w:sz w:val="20"/>
          <w:szCs w:val="20"/>
          <w:lang w:eastAsia="en-US"/>
        </w:rPr>
        <w:t xml:space="preserve">Oggetto : Osservazioni sulla bozza del  Codice di comportamento </w:t>
      </w:r>
    </w:p>
    <w:p w14:paraId="77DDA397" w14:textId="77777777" w:rsidR="00103606" w:rsidRPr="00201347" w:rsidRDefault="00103606" w:rsidP="00103606">
      <w:pPr>
        <w:spacing w:after="200" w:line="360" w:lineRule="auto"/>
        <w:rPr>
          <w:rFonts w:eastAsia="Calibri"/>
          <w:b/>
          <w:lang w:eastAsia="en-US"/>
        </w:rPr>
      </w:pPr>
    </w:p>
    <w:p w14:paraId="0CD9C0AF"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Il sottoscritto ………………………………………………</w:t>
      </w:r>
      <w:r w:rsidR="00682467">
        <w:rPr>
          <w:rFonts w:eastAsia="Calibri"/>
          <w:sz w:val="20"/>
          <w:szCs w:val="20"/>
          <w:lang w:eastAsia="en-US"/>
        </w:rPr>
        <w:t>…….</w:t>
      </w:r>
      <w:r w:rsidRPr="00201347">
        <w:rPr>
          <w:rFonts w:eastAsia="Calibri"/>
          <w:sz w:val="20"/>
          <w:szCs w:val="20"/>
          <w:lang w:eastAsia="en-US"/>
        </w:rPr>
        <w:t>… nato a …………………….......................................</w:t>
      </w:r>
    </w:p>
    <w:p w14:paraId="18C1B18C"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il ……………………………, residente a …………………</w:t>
      </w:r>
      <w:r w:rsidR="00682467">
        <w:rPr>
          <w:rFonts w:eastAsia="Calibri"/>
          <w:sz w:val="20"/>
          <w:szCs w:val="20"/>
          <w:lang w:eastAsia="en-US"/>
        </w:rPr>
        <w:t>………………………………………………………………</w:t>
      </w:r>
    </w:p>
    <w:p w14:paraId="59C515A2"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 xml:space="preserve">domiciliato in </w:t>
      </w:r>
      <w:r w:rsidRPr="00201347">
        <w:rPr>
          <w:rFonts w:eastAsia="Calibri"/>
          <w:i/>
          <w:sz w:val="20"/>
          <w:szCs w:val="20"/>
          <w:lang w:eastAsia="en-US"/>
        </w:rPr>
        <w:t>(se diverso dalla residenza)</w:t>
      </w:r>
      <w:r w:rsidR="00682467">
        <w:rPr>
          <w:rFonts w:eastAsia="Calibri"/>
          <w:sz w:val="20"/>
          <w:szCs w:val="20"/>
          <w:lang w:eastAsia="en-US"/>
        </w:rPr>
        <w:t xml:space="preserve"> ………………………………………………………………………………..</w:t>
      </w:r>
    </w:p>
    <w:p w14:paraId="78DBD684"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telefono/email ………………………………………………………………………………………………………………………………</w:t>
      </w:r>
    </w:p>
    <w:p w14:paraId="24C19106" w14:textId="77777777"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in</w:t>
      </w:r>
      <w:r w:rsidR="00682467">
        <w:rPr>
          <w:rFonts w:eastAsia="Calibri"/>
          <w:sz w:val="20"/>
          <w:szCs w:val="20"/>
          <w:lang w:eastAsia="en-US"/>
        </w:rPr>
        <w:t xml:space="preserve"> </w:t>
      </w:r>
      <w:r w:rsidRPr="00201347">
        <w:rPr>
          <w:rFonts w:eastAsia="Calibri"/>
          <w:sz w:val="20"/>
          <w:szCs w:val="20"/>
          <w:lang w:eastAsia="en-US"/>
        </w:rPr>
        <w:t xml:space="preserve">qualità di </w:t>
      </w:r>
      <w:r w:rsidR="00682467">
        <w:rPr>
          <w:rFonts w:eastAsia="Calibri"/>
          <w:sz w:val="20"/>
          <w:szCs w:val="20"/>
          <w:lang w:eastAsia="en-US"/>
        </w:rPr>
        <w:t>............................................</w:t>
      </w:r>
      <w:r w:rsidRPr="00201347">
        <w:rPr>
          <w:rFonts w:eastAsia="Calibri"/>
          <w:sz w:val="20"/>
          <w:szCs w:val="20"/>
          <w:lang w:eastAsia="en-US"/>
        </w:rPr>
        <w:t>……………………………………………………………………………………</w:t>
      </w:r>
    </w:p>
    <w:p w14:paraId="30E54B74" w14:textId="77777777" w:rsidR="00103606" w:rsidRPr="00201347" w:rsidRDefault="00103606" w:rsidP="00103606">
      <w:pPr>
        <w:spacing w:after="200" w:line="360" w:lineRule="auto"/>
        <w:jc w:val="both"/>
        <w:rPr>
          <w:rFonts w:eastAsia="Calibri"/>
          <w:i/>
          <w:sz w:val="20"/>
          <w:szCs w:val="20"/>
          <w:lang w:eastAsia="en-US"/>
        </w:rPr>
      </w:pPr>
      <w:r w:rsidRPr="00201347">
        <w:rPr>
          <w:rFonts w:eastAsia="Calibri"/>
          <w:sz w:val="20"/>
          <w:szCs w:val="20"/>
          <w:lang w:eastAsia="en-US"/>
        </w:rPr>
        <w:t xml:space="preserve">presenta i seguenti suggerimenti/osservazioni in merito al testo inserito in bozza sul sito istituzionale dei comuni intestati </w:t>
      </w:r>
      <w:r w:rsidRPr="00201347">
        <w:rPr>
          <w:rFonts w:eastAsia="Calibri"/>
          <w:i/>
          <w:sz w:val="20"/>
          <w:szCs w:val="20"/>
          <w:lang w:eastAsia="en-US"/>
        </w:rPr>
        <w:t>(formulare l’osservazione circa il singolo argomento, ovvero riportare il testo letterale di ciò che si vuole integrare o sostituire all’esistente, indicando, se possibile, l’articolo cui si riferisce la modifica)</w:t>
      </w:r>
      <w:r w:rsidRPr="00201347">
        <w:rPr>
          <w:rFonts w:eastAsia="Calibri"/>
          <w:sz w:val="20"/>
          <w:szCs w:val="20"/>
          <w:lang w:eastAsia="en-US"/>
        </w:rPr>
        <w:t>:</w:t>
      </w:r>
    </w:p>
    <w:p w14:paraId="678C646D" w14:textId="77777777"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0FF587C9" w14:textId="77777777"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w:t>
      </w:r>
    </w:p>
    <w:p w14:paraId="5966E9DB" w14:textId="77777777" w:rsidR="00103606" w:rsidRPr="00201347" w:rsidRDefault="00103606" w:rsidP="00103606">
      <w:pPr>
        <w:autoSpaceDE w:val="0"/>
        <w:autoSpaceDN w:val="0"/>
        <w:adjustRightInd w:val="0"/>
        <w:jc w:val="both"/>
        <w:rPr>
          <w:rFonts w:eastAsia="Calibri"/>
          <w:b/>
          <w:bCs/>
          <w:color w:val="000000"/>
          <w:sz w:val="20"/>
          <w:szCs w:val="20"/>
          <w:lang w:eastAsia="en-US"/>
        </w:rPr>
      </w:pPr>
    </w:p>
    <w:p w14:paraId="5C266D78" w14:textId="77777777" w:rsidR="001A67FA" w:rsidRPr="00201347" w:rsidRDefault="001A67FA" w:rsidP="00103606">
      <w:pPr>
        <w:jc w:val="center"/>
        <w:rPr>
          <w:rFonts w:eastAsia="Calibri"/>
          <w:b/>
          <w:sz w:val="22"/>
          <w:szCs w:val="22"/>
          <w:lang w:eastAsia="en-US"/>
        </w:rPr>
      </w:pPr>
    </w:p>
    <w:p w14:paraId="4942788C" w14:textId="77777777" w:rsidR="001A67FA" w:rsidRPr="00201347" w:rsidRDefault="001A67FA" w:rsidP="00103606">
      <w:pPr>
        <w:jc w:val="center"/>
        <w:rPr>
          <w:rFonts w:eastAsia="Calibri"/>
          <w:b/>
          <w:sz w:val="22"/>
          <w:szCs w:val="22"/>
          <w:lang w:eastAsia="en-US"/>
        </w:rPr>
      </w:pPr>
    </w:p>
    <w:p w14:paraId="1617788A" w14:textId="77777777" w:rsidR="001A67FA" w:rsidRPr="00201347" w:rsidRDefault="001A67FA" w:rsidP="00103606">
      <w:pPr>
        <w:jc w:val="center"/>
        <w:rPr>
          <w:rFonts w:eastAsia="Calibri"/>
          <w:b/>
          <w:sz w:val="22"/>
          <w:szCs w:val="22"/>
          <w:lang w:eastAsia="en-US"/>
        </w:rPr>
      </w:pPr>
    </w:p>
    <w:p w14:paraId="1D780C45" w14:textId="77777777" w:rsidR="001A67FA" w:rsidRPr="00201347" w:rsidRDefault="001A67FA" w:rsidP="00103606">
      <w:pPr>
        <w:jc w:val="center"/>
        <w:rPr>
          <w:rFonts w:eastAsia="Calibri"/>
          <w:b/>
          <w:sz w:val="22"/>
          <w:szCs w:val="22"/>
          <w:lang w:eastAsia="en-US"/>
        </w:rPr>
      </w:pPr>
    </w:p>
    <w:p w14:paraId="217B6725" w14:textId="77777777" w:rsidR="001A67FA" w:rsidRPr="00201347" w:rsidRDefault="001A67FA" w:rsidP="00103606">
      <w:pPr>
        <w:jc w:val="center"/>
        <w:rPr>
          <w:rFonts w:eastAsia="Calibri"/>
          <w:b/>
          <w:sz w:val="22"/>
          <w:szCs w:val="22"/>
          <w:lang w:eastAsia="en-US"/>
        </w:rPr>
      </w:pPr>
    </w:p>
    <w:p w14:paraId="1630B323" w14:textId="77777777" w:rsidR="001A67FA" w:rsidRPr="00201347" w:rsidRDefault="001A67FA" w:rsidP="00103606">
      <w:pPr>
        <w:jc w:val="center"/>
        <w:rPr>
          <w:rFonts w:eastAsia="Calibri"/>
          <w:b/>
          <w:sz w:val="22"/>
          <w:szCs w:val="22"/>
          <w:lang w:eastAsia="en-US"/>
        </w:rPr>
      </w:pPr>
    </w:p>
    <w:p w14:paraId="6554FE22" w14:textId="77777777" w:rsidR="001A67FA" w:rsidRDefault="001A67FA" w:rsidP="00103606">
      <w:pPr>
        <w:jc w:val="center"/>
        <w:rPr>
          <w:rFonts w:eastAsia="Calibri"/>
          <w:b/>
          <w:sz w:val="22"/>
          <w:szCs w:val="22"/>
          <w:lang w:eastAsia="en-US"/>
        </w:rPr>
      </w:pPr>
    </w:p>
    <w:p w14:paraId="08A655F1" w14:textId="77777777" w:rsidR="002525DC" w:rsidRDefault="002525DC" w:rsidP="00103606">
      <w:pPr>
        <w:jc w:val="center"/>
        <w:rPr>
          <w:rFonts w:eastAsia="Calibri"/>
          <w:b/>
          <w:sz w:val="22"/>
          <w:szCs w:val="22"/>
          <w:lang w:eastAsia="en-US"/>
        </w:rPr>
      </w:pPr>
    </w:p>
    <w:p w14:paraId="703BAE21" w14:textId="77777777" w:rsidR="002525DC" w:rsidRDefault="002525DC" w:rsidP="00103606">
      <w:pPr>
        <w:jc w:val="center"/>
        <w:rPr>
          <w:rFonts w:eastAsia="Calibri"/>
          <w:b/>
          <w:sz w:val="22"/>
          <w:szCs w:val="22"/>
          <w:lang w:eastAsia="en-US"/>
        </w:rPr>
      </w:pPr>
    </w:p>
    <w:p w14:paraId="3C940EF1" w14:textId="77777777" w:rsidR="002525DC" w:rsidRDefault="002525DC" w:rsidP="00103606">
      <w:pPr>
        <w:jc w:val="center"/>
        <w:rPr>
          <w:rFonts w:eastAsia="Calibri"/>
          <w:b/>
          <w:sz w:val="22"/>
          <w:szCs w:val="22"/>
          <w:lang w:eastAsia="en-US"/>
        </w:rPr>
      </w:pPr>
    </w:p>
    <w:p w14:paraId="170DFD35" w14:textId="77777777" w:rsidR="002525DC" w:rsidRPr="00201347" w:rsidRDefault="002525DC" w:rsidP="00103606">
      <w:pPr>
        <w:jc w:val="center"/>
        <w:rPr>
          <w:rFonts w:eastAsia="Calibri"/>
          <w:b/>
          <w:sz w:val="22"/>
          <w:szCs w:val="22"/>
          <w:lang w:eastAsia="en-US"/>
        </w:rPr>
      </w:pPr>
    </w:p>
    <w:p w14:paraId="0EB7A2F0" w14:textId="77777777" w:rsidR="001A67FA" w:rsidRPr="00201347" w:rsidRDefault="001A67FA" w:rsidP="00103606">
      <w:pPr>
        <w:jc w:val="center"/>
        <w:rPr>
          <w:rFonts w:eastAsia="Calibri"/>
          <w:b/>
          <w:sz w:val="22"/>
          <w:szCs w:val="22"/>
          <w:lang w:eastAsia="en-US"/>
        </w:rPr>
      </w:pPr>
    </w:p>
    <w:p w14:paraId="35F28C02" w14:textId="77777777" w:rsidR="001A67FA" w:rsidRPr="00201347" w:rsidRDefault="001A67FA" w:rsidP="00103606">
      <w:pPr>
        <w:jc w:val="center"/>
        <w:rPr>
          <w:rFonts w:eastAsia="Calibri"/>
          <w:b/>
          <w:sz w:val="22"/>
          <w:szCs w:val="22"/>
          <w:lang w:eastAsia="en-US"/>
        </w:rPr>
      </w:pPr>
    </w:p>
    <w:p w14:paraId="34F1F2C2" w14:textId="77777777" w:rsidR="001A67FA" w:rsidRPr="00201347" w:rsidRDefault="001A67FA" w:rsidP="00103606">
      <w:pPr>
        <w:jc w:val="center"/>
        <w:rPr>
          <w:rFonts w:eastAsia="Calibri"/>
          <w:b/>
          <w:sz w:val="22"/>
          <w:szCs w:val="22"/>
          <w:lang w:eastAsia="en-US"/>
        </w:rPr>
      </w:pPr>
    </w:p>
    <w:p w14:paraId="40FAC1A3" w14:textId="77777777" w:rsidR="001A67FA" w:rsidRPr="00201347" w:rsidRDefault="001A67FA" w:rsidP="00103606">
      <w:pPr>
        <w:jc w:val="center"/>
        <w:rPr>
          <w:rFonts w:eastAsia="Calibri"/>
          <w:b/>
          <w:sz w:val="22"/>
          <w:szCs w:val="22"/>
          <w:lang w:eastAsia="en-US"/>
        </w:rPr>
      </w:pPr>
    </w:p>
    <w:p w14:paraId="6EE356CA" w14:textId="77777777" w:rsidR="001A67FA" w:rsidRPr="00201347" w:rsidRDefault="001A67FA" w:rsidP="00103606">
      <w:pPr>
        <w:jc w:val="center"/>
        <w:rPr>
          <w:rFonts w:eastAsia="Calibri"/>
          <w:b/>
          <w:sz w:val="22"/>
          <w:szCs w:val="22"/>
          <w:lang w:eastAsia="en-US"/>
        </w:rPr>
      </w:pPr>
    </w:p>
    <w:p w14:paraId="228575A7" w14:textId="77777777" w:rsidR="001A67FA" w:rsidRPr="00201347" w:rsidRDefault="001A67FA" w:rsidP="00103606">
      <w:pPr>
        <w:jc w:val="center"/>
        <w:rPr>
          <w:rFonts w:eastAsia="Calibri"/>
          <w:b/>
          <w:sz w:val="22"/>
          <w:szCs w:val="22"/>
          <w:lang w:eastAsia="en-US"/>
        </w:rPr>
      </w:pPr>
    </w:p>
    <w:p w14:paraId="74FF3B4A" w14:textId="77777777" w:rsidR="00103606" w:rsidRPr="00201347" w:rsidRDefault="00103606" w:rsidP="00103606">
      <w:pPr>
        <w:jc w:val="center"/>
        <w:rPr>
          <w:rFonts w:eastAsia="Calibri"/>
          <w:b/>
          <w:sz w:val="22"/>
          <w:szCs w:val="22"/>
          <w:lang w:eastAsia="en-US"/>
        </w:rPr>
      </w:pPr>
      <w:r w:rsidRPr="00201347">
        <w:rPr>
          <w:rFonts w:eastAsia="Calibri"/>
          <w:b/>
          <w:sz w:val="22"/>
          <w:szCs w:val="22"/>
          <w:lang w:eastAsia="en-US"/>
        </w:rPr>
        <w:t>TRATTAMENTO DEI DATI PERSONALI</w:t>
      </w:r>
    </w:p>
    <w:p w14:paraId="7E928BDA" w14:textId="77777777" w:rsidR="00103606" w:rsidRPr="00201347" w:rsidRDefault="00103606" w:rsidP="00103606">
      <w:pPr>
        <w:autoSpaceDE w:val="0"/>
        <w:autoSpaceDN w:val="0"/>
        <w:adjustRightInd w:val="0"/>
        <w:jc w:val="both"/>
        <w:rPr>
          <w:rFonts w:eastAsia="Calibri"/>
          <w:b/>
          <w:bCs/>
          <w:color w:val="000000"/>
          <w:sz w:val="22"/>
          <w:szCs w:val="22"/>
          <w:lang w:eastAsia="en-US"/>
        </w:rPr>
      </w:pPr>
    </w:p>
    <w:p w14:paraId="570C21B4" w14:textId="77777777" w:rsidR="00103606" w:rsidRPr="00201347" w:rsidRDefault="00103606" w:rsidP="00103606">
      <w:pPr>
        <w:autoSpaceDE w:val="0"/>
        <w:autoSpaceDN w:val="0"/>
        <w:adjustRightInd w:val="0"/>
        <w:jc w:val="both"/>
        <w:rPr>
          <w:rFonts w:eastAsia="Calibri"/>
          <w:b/>
          <w:bCs/>
          <w:color w:val="000000"/>
          <w:sz w:val="22"/>
          <w:szCs w:val="22"/>
          <w:lang w:eastAsia="en-US"/>
        </w:rPr>
      </w:pPr>
      <w:r w:rsidRPr="00201347">
        <w:rPr>
          <w:rFonts w:eastAsia="Calibri"/>
          <w:b/>
          <w:bCs/>
          <w:color w:val="000000"/>
          <w:sz w:val="22"/>
          <w:szCs w:val="22"/>
          <w:lang w:eastAsia="en-US"/>
        </w:rPr>
        <w:t xml:space="preserve">Finalità: </w:t>
      </w:r>
      <w:r w:rsidRPr="00201347">
        <w:rPr>
          <w:rFonts w:eastAsia="Calibri"/>
          <w:color w:val="000000"/>
          <w:sz w:val="22"/>
          <w:szCs w:val="22"/>
          <w:lang w:eastAsia="en-US"/>
        </w:rPr>
        <w:t xml:space="preserve">I dati dell'interessato sono raccolti per la finalità determinata, esplicita e legittima relativa alla gestione del processo/procedimento/attività di: </w:t>
      </w:r>
      <w:r w:rsidRPr="00201347">
        <w:rPr>
          <w:rFonts w:eastAsia="Calibri"/>
          <w:b/>
          <w:bCs/>
          <w:color w:val="000000"/>
          <w:sz w:val="22"/>
          <w:szCs w:val="22"/>
          <w:lang w:eastAsia="en-US"/>
        </w:rPr>
        <w:t xml:space="preserve">APPROVAZIONE CODICE DI COMPORTAMENTO </w:t>
      </w:r>
    </w:p>
    <w:p w14:paraId="0775EBCF"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Successivamente alla raccolta, i dati sono trattati in modo che non sia incompatibile con la predetta finalità. Un ulteriore trattamento, a fini di archiviazione nel pubblico interesse, di ricerca scientifica o storica o a fini statistici non è, conformemente all'articolo 89, paragrafo 1 GDRP, considerato incompatibile con le finalità iniziali. I dati acquisiti vengono trattati esclusivamente per la finalità di gestione del processo/procedimento amministrativo per il quale vengono raccolti, 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nell’art. 2-sexies, c. 2, D.lgs. 196/2003, si considerano di rilevante interesse pubblico. </w:t>
      </w:r>
    </w:p>
    <w:p w14:paraId="51E40983"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Base giuridica:</w:t>
      </w:r>
      <w:r w:rsidRPr="00201347">
        <w:rPr>
          <w:rFonts w:eastAsia="Calibri"/>
          <w:color w:val="000000"/>
          <w:sz w:val="22"/>
          <w:szCs w:val="22"/>
          <w:lang w:eastAsia="en-US"/>
        </w:rPr>
        <w:t xml:space="preserve">I trattamenti sono necessari per l'esecuzione di un compito di interesse pubblico o connesso all'esercizio di pubblici poteri di cui è investito il titolare del trattamento (L. 190/2012 e decreti delegati) </w:t>
      </w:r>
    </w:p>
    <w:p w14:paraId="344DD1F7"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Legittimi interessi: </w:t>
      </w:r>
      <w:r w:rsidRPr="00201347">
        <w:rPr>
          <w:rFonts w:eastAsia="Calibri"/>
          <w:color w:val="000000"/>
          <w:sz w:val="22"/>
          <w:szCs w:val="22"/>
          <w:lang w:eastAsia="en-US"/>
        </w:rPr>
        <w:t xml:space="preserve">Non si applica al trattamento di dati effettuato dalle autorità pubbliche, nell'esecuzione dei loro compiti, la condizione di liceità del legittimo interesse. </w:t>
      </w:r>
    </w:p>
    <w:p w14:paraId="287CAF5F"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Categorie di destinatari: </w:t>
      </w:r>
      <w:r w:rsidRPr="00201347">
        <w:rPr>
          <w:rFonts w:eastAsia="Calibri"/>
          <w:color w:val="000000"/>
          <w:sz w:val="22"/>
          <w:szCs w:val="22"/>
          <w:lang w:eastAsia="en-US"/>
        </w:rPr>
        <w:t xml:space="preserve">I soggetti che possono essere destinatari della comunicazione dei dati sono: </w:t>
      </w:r>
    </w:p>
    <w:p w14:paraId="5260A3A8"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altri Uffici/Servizi del titolare; </w:t>
      </w:r>
    </w:p>
    <w:p w14:paraId="60733D32"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w:t>
      </w:r>
      <w:r w:rsidRPr="00201347">
        <w:rPr>
          <w:rFonts w:eastAsia="Calibri"/>
          <w:b/>
          <w:bCs/>
          <w:color w:val="000000"/>
          <w:sz w:val="22"/>
          <w:szCs w:val="22"/>
          <w:lang w:eastAsia="en-US"/>
        </w:rPr>
        <w:t>ANAC</w:t>
      </w:r>
      <w:r w:rsidRPr="00201347">
        <w:rPr>
          <w:rFonts w:eastAsia="Calibri"/>
          <w:color w:val="000000"/>
          <w:sz w:val="22"/>
          <w:szCs w:val="22"/>
          <w:lang w:eastAsia="en-US"/>
        </w:rPr>
        <w:t xml:space="preserve">; </w:t>
      </w:r>
    </w:p>
    <w:p w14:paraId="3FFF86D9"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soggetti privati a cui i dati vanno comunicati per assolvere alla finalità del trattamento, e che possono assumere il ruolo di responsabile o contitolare del trattamento. </w:t>
      </w:r>
    </w:p>
    <w:p w14:paraId="48E50AF3"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Al di fuori di queste ipotesi i dati non saranno comunicati a terzi né diffusi, fatti salvi i casi in cui si renda necessario comunicarli ad altri soggetti coinvolti nell’attività istruttoria e nei casi specificamente previsti specificamente previsti dal diritto nazionale o dell'Unione europea. </w:t>
      </w:r>
    </w:p>
    <w:p w14:paraId="15E1D722"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Trasferimento: </w:t>
      </w:r>
      <w:r w:rsidRPr="00201347">
        <w:rPr>
          <w:rFonts w:eastAsia="Calibri"/>
          <w:color w:val="000000"/>
          <w:sz w:val="22"/>
          <w:szCs w:val="22"/>
          <w:lang w:eastAsia="en-US"/>
        </w:rPr>
        <w:t xml:space="preserve">I dati personali, oggetto di trattamento, non vengono trasferiti a un paese terzo o a un'organizzazione internazionale. </w:t>
      </w:r>
    </w:p>
    <w:p w14:paraId="1406F870"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Conservazione:</w:t>
      </w:r>
      <w:r w:rsidRPr="00201347">
        <w:rPr>
          <w:rFonts w:eastAsia="Calibri"/>
          <w:color w:val="000000"/>
          <w:sz w:val="22"/>
          <w:szCs w:val="22"/>
          <w:lang w:eastAsia="en-US"/>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rsidRPr="00201347">
        <w:rPr>
          <w:rFonts w:eastAsia="Calibri"/>
          <w:color w:val="000000"/>
          <w:sz w:val="22"/>
          <w:szCs w:val="22"/>
          <w:lang w:eastAsia="en-US"/>
        </w:rPr>
        <w:t>lett.e</w:t>
      </w:r>
      <w:proofErr w:type="spellEnd"/>
      <w:r w:rsidRPr="00201347">
        <w:rPr>
          <w:rFonts w:eastAsia="Calibri"/>
          <w:color w:val="000000"/>
          <w:sz w:val="22"/>
          <w:szCs w:val="22"/>
          <w:lang w:eastAsia="en-US"/>
        </w:rPr>
        <w:t xml:space="preserve">) del Regolamento) e in conformità alle norme sulla conservazione della documentazione amministrativa. </w:t>
      </w:r>
    </w:p>
    <w:p w14:paraId="6A75A64B"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Diritti dell'interessato: </w:t>
      </w:r>
      <w:r w:rsidRPr="00201347">
        <w:rPr>
          <w:rFonts w:eastAsia="Calibri"/>
          <w:color w:val="000000"/>
          <w:sz w:val="22"/>
          <w:szCs w:val="22"/>
          <w:lang w:eastAsia="en-US"/>
        </w:rPr>
        <w:t xml:space="preserve">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profilazione. </w:t>
      </w:r>
    </w:p>
    <w:p w14:paraId="3E7981A2"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Diritto di reclamo:</w:t>
      </w:r>
      <w:r w:rsidRPr="00201347">
        <w:rPr>
          <w:rFonts w:eastAsia="Calibri"/>
          <w:color w:val="000000"/>
          <w:sz w:val="22"/>
          <w:szCs w:val="22"/>
          <w:lang w:eastAsia="en-US"/>
        </w:rPr>
        <w:t>se l'interessato ritiene che il trattamento dei dati personali venga effettuato in violazione di quanto previsto dal GDPR, lo stesso ha il diritto di proporre reclamo al Garante, come previsto dall'art. 77 GDPR stesso, o di adire le opportune sedi giudiziarie (art. 79 GDPR)</w:t>
      </w:r>
      <w:r w:rsidR="001A1C88">
        <w:rPr>
          <w:rFonts w:eastAsia="Calibri"/>
          <w:color w:val="000000"/>
          <w:sz w:val="22"/>
          <w:szCs w:val="22"/>
          <w:lang w:eastAsia="en-US"/>
        </w:rPr>
        <w:t>.</w:t>
      </w:r>
      <w:r w:rsidRPr="00201347">
        <w:rPr>
          <w:rFonts w:eastAsia="Calibri"/>
          <w:color w:val="000000"/>
          <w:sz w:val="22"/>
          <w:szCs w:val="22"/>
          <w:lang w:eastAsia="en-US"/>
        </w:rPr>
        <w:t xml:space="preserve"> </w:t>
      </w:r>
    </w:p>
    <w:p w14:paraId="566EFD64"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292929"/>
          <w:sz w:val="22"/>
          <w:szCs w:val="22"/>
          <w:lang w:eastAsia="en-US"/>
        </w:rPr>
        <w:t xml:space="preserve">Conferimento: </w:t>
      </w:r>
      <w:r w:rsidRPr="00201347">
        <w:rPr>
          <w:rFonts w:eastAsia="Calibri"/>
          <w:color w:val="000000"/>
          <w:sz w:val="22"/>
          <w:szCs w:val="22"/>
          <w:lang w:eastAsia="en-US"/>
        </w:rPr>
        <w:t xml:space="preserve">Il conferimento </w:t>
      </w:r>
      <w:r w:rsidR="001A1C88">
        <w:rPr>
          <w:rFonts w:eastAsia="Calibri"/>
          <w:color w:val="000000"/>
          <w:sz w:val="22"/>
          <w:szCs w:val="22"/>
          <w:lang w:eastAsia="en-US"/>
        </w:rPr>
        <w:t>dei dati è facoltativo. Tuttavia, il mancato conferimento impedisce all’amministrazione di esaminare le osservazioni pervenute e l’interesse del proponente</w:t>
      </w:r>
      <w:r w:rsidRPr="00201347">
        <w:rPr>
          <w:rFonts w:eastAsia="Calibri"/>
          <w:color w:val="000000"/>
          <w:sz w:val="22"/>
          <w:szCs w:val="22"/>
          <w:lang w:eastAsia="en-US"/>
        </w:rPr>
        <w:t xml:space="preserve">. </w:t>
      </w:r>
    </w:p>
    <w:p w14:paraId="7AFBC17D"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Processo decisionale automatizzato e profilazione: </w:t>
      </w:r>
      <w:r w:rsidRPr="00201347">
        <w:rPr>
          <w:rFonts w:eastAsia="Calibri"/>
          <w:color w:val="000000"/>
          <w:sz w:val="22"/>
          <w:szCs w:val="22"/>
          <w:lang w:eastAsia="en-US"/>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w:t>
      </w:r>
    </w:p>
    <w:p w14:paraId="273AC249" w14:textId="77777777"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lastRenderedPageBreak/>
        <w:t xml:space="preserve">Ulteriori informazioni: </w:t>
      </w:r>
      <w:r w:rsidRPr="00201347">
        <w:rPr>
          <w:rFonts w:eastAsia="Calibri"/>
          <w:color w:val="000000"/>
          <w:sz w:val="22"/>
          <w:szCs w:val="22"/>
          <w:lang w:eastAsia="en-US"/>
        </w:rPr>
        <w:t xml:space="preserve">In relazione alle finalità sopra descritte, i dati personali, contenuti in fascicoli, archivi/banche dati elettroniche e cartacee, sono trattati mediante strumenti elettronici, e senza strumenti elettronici, con modalità digitali e analogiche, e sono trasmessi attraverso reti non telematiche e telematiche unicamente dai soggetti designati e autorizzati al trattamento, operanti presso il titolare del trattamento, nonché dai responsabili e contitolari del trattamento. A tutela dei dati, il Titolare adotta tutte le misure di sicurezza, tecniche e organizzative, indicate dal Regolamento, dal D. Lgs. n. 196/2003, dai provvedimenti del Garante, e definite dallo stesso titolare in base al principio di responsabilizzazione. </w:t>
      </w:r>
    </w:p>
    <w:p w14:paraId="143C3753" w14:textId="77777777" w:rsidR="001A67FA" w:rsidRDefault="001A67FA" w:rsidP="001A67FA">
      <w:pPr>
        <w:autoSpaceDE w:val="0"/>
        <w:autoSpaceDN w:val="0"/>
        <w:adjustRightInd w:val="0"/>
        <w:jc w:val="both"/>
        <w:rPr>
          <w:b/>
          <w:bCs/>
        </w:rPr>
      </w:pPr>
      <w:bookmarkStart w:id="0" w:name="_Hlk57188134"/>
      <w:r w:rsidRPr="00201347">
        <w:rPr>
          <w:b/>
          <w:bCs/>
        </w:rPr>
        <w:t xml:space="preserve">Titolare: Comune di </w:t>
      </w:r>
      <w:r w:rsidR="00C703B8">
        <w:rPr>
          <w:b/>
          <w:bCs/>
        </w:rPr>
        <w:t>Claino con Osteno- via A. Giobbi, nr.4-cap. 22010;</w:t>
      </w:r>
    </w:p>
    <w:p w14:paraId="65232598" w14:textId="77777777" w:rsidR="00C703B8" w:rsidRPr="00201347" w:rsidRDefault="00C703B8" w:rsidP="001A67FA">
      <w:pPr>
        <w:autoSpaceDE w:val="0"/>
        <w:autoSpaceDN w:val="0"/>
        <w:adjustRightInd w:val="0"/>
        <w:jc w:val="both"/>
      </w:pPr>
      <w:r>
        <w:rPr>
          <w:b/>
          <w:bCs/>
        </w:rPr>
        <w:t>telefono: 034465111</w:t>
      </w:r>
    </w:p>
    <w:p w14:paraId="10662C23" w14:textId="77777777" w:rsidR="00C703B8" w:rsidRDefault="001A67FA" w:rsidP="001A67FA">
      <w:pPr>
        <w:autoSpaceDE w:val="0"/>
        <w:autoSpaceDN w:val="0"/>
        <w:adjustRightInd w:val="0"/>
        <w:jc w:val="both"/>
        <w:rPr>
          <w:rFonts w:eastAsiaTheme="minorEastAsia"/>
        </w:rPr>
      </w:pPr>
      <w:r w:rsidRPr="00245811">
        <w:rPr>
          <w:rFonts w:eastAsiaTheme="minorEastAsia"/>
          <w:b/>
        </w:rPr>
        <w:t>PEC</w:t>
      </w:r>
      <w:r w:rsidRPr="00201347">
        <w:rPr>
          <w:rFonts w:eastAsiaTheme="minorEastAsia"/>
        </w:rPr>
        <w:t xml:space="preserve"> :</w:t>
      </w:r>
      <w:r w:rsidR="00245811">
        <w:rPr>
          <w:rFonts w:eastAsiaTheme="minorEastAsia"/>
        </w:rPr>
        <w:t xml:space="preserve"> </w:t>
      </w:r>
      <w:hyperlink r:id="rId4" w:history="1">
        <w:r w:rsidR="00C703B8" w:rsidRPr="00DC77FA">
          <w:rPr>
            <w:rStyle w:val="Collegamentoipertestuale"/>
            <w:rFonts w:eastAsiaTheme="minorEastAsia"/>
          </w:rPr>
          <w:t>comune.clainoconosteno@pec.regione.lombardia.it</w:t>
        </w:r>
      </w:hyperlink>
      <w:r w:rsidR="00C703B8">
        <w:rPr>
          <w:rFonts w:eastAsiaTheme="minorEastAsia"/>
        </w:rPr>
        <w:t>;</w:t>
      </w:r>
    </w:p>
    <w:p w14:paraId="3AB7EE1E" w14:textId="77777777" w:rsidR="001A67FA" w:rsidRPr="00201347" w:rsidRDefault="001A67FA" w:rsidP="001A67FA">
      <w:pPr>
        <w:autoSpaceDE w:val="0"/>
        <w:autoSpaceDN w:val="0"/>
        <w:adjustRightInd w:val="0"/>
        <w:jc w:val="both"/>
      </w:pPr>
      <w:r w:rsidRPr="00201347">
        <w:rPr>
          <w:b/>
          <w:bCs/>
        </w:rPr>
        <w:t>sito web istituzionale:</w:t>
      </w:r>
      <w:r w:rsidR="0011391C">
        <w:t xml:space="preserve"> </w:t>
      </w:r>
      <w:r w:rsidR="0011391C" w:rsidRPr="0011391C">
        <w:t>www</w:t>
      </w:r>
      <w:r w:rsidR="0011391C">
        <w:t>.comune.</w:t>
      </w:r>
      <w:r w:rsidR="00C703B8">
        <w:t>clainoconostno.co.it</w:t>
      </w:r>
    </w:p>
    <w:p w14:paraId="3D36BF9A" w14:textId="77777777" w:rsidR="00C703B8" w:rsidRDefault="00C703B8" w:rsidP="0011391C">
      <w:pPr>
        <w:autoSpaceDE w:val="0"/>
        <w:autoSpaceDN w:val="0"/>
        <w:adjustRightInd w:val="0"/>
        <w:jc w:val="both"/>
        <w:rPr>
          <w:b/>
          <w:bCs/>
        </w:rPr>
      </w:pPr>
    </w:p>
    <w:p w14:paraId="78615474" w14:textId="77777777" w:rsidR="00103606" w:rsidRDefault="001A67FA" w:rsidP="00103606">
      <w:pPr>
        <w:autoSpaceDE w:val="0"/>
        <w:autoSpaceDN w:val="0"/>
        <w:adjustRightInd w:val="0"/>
        <w:jc w:val="both"/>
        <w:rPr>
          <w:bCs/>
        </w:rPr>
      </w:pPr>
      <w:r w:rsidRPr="0011391C">
        <w:rPr>
          <w:b/>
          <w:bCs/>
        </w:rPr>
        <w:t>Dati di contatto RPD:</w:t>
      </w:r>
      <w:r w:rsidR="00C63B83" w:rsidRPr="0011391C">
        <w:rPr>
          <w:b/>
          <w:bCs/>
        </w:rPr>
        <w:t xml:space="preserve"> </w:t>
      </w:r>
      <w:bookmarkEnd w:id="0"/>
    </w:p>
    <w:p w14:paraId="48F1DA5B" w14:textId="77777777" w:rsidR="00C703B8" w:rsidRDefault="00C703B8" w:rsidP="00103606">
      <w:pPr>
        <w:autoSpaceDE w:val="0"/>
        <w:autoSpaceDN w:val="0"/>
        <w:adjustRightInd w:val="0"/>
        <w:jc w:val="both"/>
        <w:rPr>
          <w:bCs/>
        </w:rPr>
      </w:pPr>
      <w:r>
        <w:rPr>
          <w:bCs/>
        </w:rPr>
        <w:t>FRAREG</w:t>
      </w:r>
    </w:p>
    <w:p w14:paraId="0152A469" w14:textId="77777777" w:rsidR="00C703B8" w:rsidRPr="00201347" w:rsidRDefault="00C703B8" w:rsidP="00103606">
      <w:pPr>
        <w:autoSpaceDE w:val="0"/>
        <w:autoSpaceDN w:val="0"/>
        <w:adjustRightInd w:val="0"/>
        <w:jc w:val="both"/>
        <w:rPr>
          <w:rFonts w:eastAsia="Calibri"/>
          <w:color w:val="000000"/>
          <w:sz w:val="22"/>
          <w:szCs w:val="22"/>
          <w:lang w:eastAsia="en-US"/>
        </w:rPr>
      </w:pPr>
    </w:p>
    <w:p w14:paraId="5A7A1155" w14:textId="77777777" w:rsidR="00103606" w:rsidRPr="00201347" w:rsidRDefault="00103606" w:rsidP="00103606">
      <w:pPr>
        <w:spacing w:after="160" w:line="259" w:lineRule="auto"/>
        <w:jc w:val="both"/>
        <w:rPr>
          <w:rFonts w:eastAsia="Calibri"/>
          <w:sz w:val="22"/>
          <w:szCs w:val="22"/>
          <w:lang w:eastAsia="en-US"/>
        </w:rPr>
      </w:pPr>
      <w:r w:rsidRPr="00201347">
        <w:rPr>
          <w:rFonts w:eastAsia="Calibri"/>
          <w:sz w:val="22"/>
          <w:szCs w:val="22"/>
          <w:lang w:eastAsia="en-US"/>
        </w:rPr>
        <w:t>PER PRESA VISIONE DE</w:t>
      </w:r>
      <w:r w:rsidR="001A1C88">
        <w:rPr>
          <w:rFonts w:eastAsia="Calibri"/>
          <w:sz w:val="22"/>
          <w:szCs w:val="22"/>
          <w:lang w:eastAsia="en-US"/>
        </w:rPr>
        <w:t>LL’INFORMATIVA</w:t>
      </w:r>
    </w:p>
    <w:p w14:paraId="17F7C4C5" w14:textId="77777777" w:rsidR="001A67FA" w:rsidRPr="00201347" w:rsidRDefault="001A67FA" w:rsidP="00103606">
      <w:pPr>
        <w:tabs>
          <w:tab w:val="left" w:pos="5400"/>
        </w:tabs>
        <w:rPr>
          <w:rFonts w:eastAsia="Calibri"/>
          <w:sz w:val="22"/>
          <w:szCs w:val="22"/>
          <w:lang w:eastAsia="en-US"/>
        </w:rPr>
      </w:pPr>
    </w:p>
    <w:p w14:paraId="1744852C" w14:textId="77777777" w:rsidR="00103606" w:rsidRPr="00201347" w:rsidRDefault="00103606" w:rsidP="00103606">
      <w:pPr>
        <w:tabs>
          <w:tab w:val="left" w:pos="5400"/>
        </w:tabs>
        <w:rPr>
          <w:sz w:val="22"/>
          <w:szCs w:val="22"/>
        </w:rPr>
      </w:pPr>
      <w:r w:rsidRPr="00201347">
        <w:rPr>
          <w:rFonts w:eastAsia="Calibri"/>
          <w:sz w:val="22"/>
          <w:szCs w:val="22"/>
          <w:lang w:eastAsia="en-US"/>
        </w:rPr>
        <w:t>Luogo e Data …………………….</w:t>
      </w:r>
      <w:r w:rsidRPr="00201347">
        <w:rPr>
          <w:rFonts w:eastAsia="Calibri"/>
          <w:sz w:val="22"/>
          <w:szCs w:val="22"/>
          <w:lang w:eastAsia="en-US"/>
        </w:rPr>
        <w:tab/>
      </w:r>
      <w:r w:rsidRPr="00201347">
        <w:rPr>
          <w:rFonts w:eastAsia="Calibri"/>
          <w:sz w:val="22"/>
          <w:szCs w:val="22"/>
          <w:lang w:eastAsia="en-US"/>
        </w:rPr>
        <w:tab/>
      </w:r>
      <w:r w:rsidRPr="00201347">
        <w:rPr>
          <w:rFonts w:eastAsia="Calibri"/>
          <w:sz w:val="22"/>
          <w:szCs w:val="22"/>
          <w:lang w:eastAsia="en-US"/>
        </w:rPr>
        <w:tab/>
      </w:r>
      <w:r w:rsidRPr="00201347">
        <w:rPr>
          <w:rFonts w:eastAsia="Calibri"/>
          <w:sz w:val="22"/>
          <w:szCs w:val="22"/>
          <w:lang w:eastAsia="en-US"/>
        </w:rPr>
        <w:tab/>
        <w:t>Firma</w:t>
      </w:r>
      <w:r w:rsidRPr="00201347">
        <w:rPr>
          <w:sz w:val="22"/>
          <w:szCs w:val="22"/>
        </w:rPr>
        <w:tab/>
      </w:r>
      <w:r w:rsidRPr="00201347">
        <w:rPr>
          <w:sz w:val="22"/>
          <w:szCs w:val="22"/>
        </w:rPr>
        <w:tab/>
      </w:r>
    </w:p>
    <w:p w14:paraId="3AB5A707" w14:textId="77777777" w:rsidR="003E6F30" w:rsidRPr="00201347" w:rsidRDefault="003E6F30"/>
    <w:sectPr w:rsidR="003E6F30" w:rsidRPr="00201347" w:rsidSect="00F02A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06"/>
    <w:rsid w:val="00103606"/>
    <w:rsid w:val="0011391C"/>
    <w:rsid w:val="001A1C88"/>
    <w:rsid w:val="001A67FA"/>
    <w:rsid w:val="00201347"/>
    <w:rsid w:val="0020706C"/>
    <w:rsid w:val="00245811"/>
    <w:rsid w:val="002525DC"/>
    <w:rsid w:val="003E6F30"/>
    <w:rsid w:val="00563664"/>
    <w:rsid w:val="00682467"/>
    <w:rsid w:val="00756CB0"/>
    <w:rsid w:val="0092512C"/>
    <w:rsid w:val="00950448"/>
    <w:rsid w:val="00A0112B"/>
    <w:rsid w:val="00B908D2"/>
    <w:rsid w:val="00C63B83"/>
    <w:rsid w:val="00C703B8"/>
    <w:rsid w:val="00D30DEF"/>
    <w:rsid w:val="00DE7DDB"/>
    <w:rsid w:val="00F02A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A67F"/>
  <w15:docId w15:val="{C68BEB99-6DA9-488E-8CBE-37181BAC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36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1347"/>
    <w:rPr>
      <w:color w:val="0563C1" w:themeColor="hyperlink"/>
      <w:u w:val="single"/>
    </w:rPr>
  </w:style>
  <w:style w:type="character" w:customStyle="1" w:styleId="Menzionenonrisolta1">
    <w:name w:val="Menzione non risolta1"/>
    <w:basedOn w:val="Carpredefinitoparagrafo"/>
    <w:uiPriority w:val="99"/>
    <w:semiHidden/>
    <w:unhideWhenUsed/>
    <w:rsid w:val="00201347"/>
    <w:rPr>
      <w:color w:val="605E5C"/>
      <w:shd w:val="clear" w:color="auto" w:fill="E1DFDD"/>
    </w:rPr>
  </w:style>
  <w:style w:type="character" w:styleId="Menzionenonrisolta">
    <w:name w:val="Unresolved Mention"/>
    <w:basedOn w:val="Carpredefinitoparagrafo"/>
    <w:uiPriority w:val="99"/>
    <w:semiHidden/>
    <w:unhideWhenUsed/>
    <w:rsid w:val="00C70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une.clainoconosteno@pec.regione.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1107</Words>
  <Characters>6313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PC</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Di Fabio</dc:creator>
  <cp:lastModifiedBy>MARIAROSARIA GENOVESE</cp:lastModifiedBy>
  <cp:revision>3</cp:revision>
  <dcterms:created xsi:type="dcterms:W3CDTF">2025-01-16T16:23:00Z</dcterms:created>
  <dcterms:modified xsi:type="dcterms:W3CDTF">2025-01-20T09:36:00Z</dcterms:modified>
</cp:coreProperties>
</file>