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34DA" w:rsidRDefault="00357AD2" w:rsidP="00357AD2">
      <w:pPr>
        <w:jc w:val="center"/>
        <w:rPr>
          <w:rFonts w:asciiTheme="majorHAnsi" w:hAnsiTheme="majorHAnsi" w:cstheme="majorHAnsi"/>
          <w:b/>
          <w:sz w:val="22"/>
        </w:rPr>
      </w:pPr>
      <w:r w:rsidRPr="00366A36">
        <w:rPr>
          <w:rFonts w:asciiTheme="majorHAnsi" w:hAnsiTheme="majorHAnsi" w:cstheme="majorHAnsi"/>
          <w:b/>
          <w:sz w:val="22"/>
        </w:rPr>
        <w:t>INFORMATIVA RESA AI SENSI D</w:t>
      </w:r>
      <w:r w:rsidR="00306838">
        <w:rPr>
          <w:rFonts w:asciiTheme="majorHAnsi" w:hAnsiTheme="majorHAnsi" w:cstheme="majorHAnsi"/>
          <w:b/>
          <w:sz w:val="22"/>
        </w:rPr>
        <w:t xml:space="preserve">EGLI </w:t>
      </w:r>
      <w:r w:rsidRPr="00366A36">
        <w:rPr>
          <w:rFonts w:asciiTheme="majorHAnsi" w:hAnsiTheme="majorHAnsi" w:cstheme="majorHAnsi"/>
          <w:b/>
          <w:sz w:val="22"/>
        </w:rPr>
        <w:t>ARTICOL</w:t>
      </w:r>
      <w:r w:rsidR="00306838">
        <w:rPr>
          <w:rFonts w:asciiTheme="majorHAnsi" w:hAnsiTheme="majorHAnsi" w:cstheme="majorHAnsi"/>
          <w:b/>
          <w:sz w:val="22"/>
        </w:rPr>
        <w:t>I</w:t>
      </w:r>
      <w:r w:rsidRPr="00366A36">
        <w:rPr>
          <w:rFonts w:asciiTheme="majorHAnsi" w:hAnsiTheme="majorHAnsi" w:cstheme="majorHAnsi"/>
          <w:b/>
          <w:sz w:val="22"/>
        </w:rPr>
        <w:t xml:space="preserve"> 13 </w:t>
      </w:r>
      <w:r w:rsidR="00306838">
        <w:rPr>
          <w:rFonts w:asciiTheme="majorHAnsi" w:hAnsiTheme="majorHAnsi" w:cstheme="majorHAnsi"/>
          <w:b/>
          <w:sz w:val="22"/>
        </w:rPr>
        <w:t xml:space="preserve">E 14 </w:t>
      </w:r>
      <w:r w:rsidRPr="00366A36">
        <w:rPr>
          <w:rFonts w:asciiTheme="majorHAnsi" w:hAnsiTheme="majorHAnsi" w:cstheme="majorHAnsi"/>
          <w:b/>
          <w:sz w:val="22"/>
        </w:rPr>
        <w:t xml:space="preserve">DEL REGOLAMENTO </w:t>
      </w:r>
      <w:r w:rsidR="00306838">
        <w:rPr>
          <w:rFonts w:asciiTheme="majorHAnsi" w:hAnsiTheme="majorHAnsi" w:cstheme="majorHAnsi"/>
          <w:b/>
          <w:sz w:val="22"/>
        </w:rPr>
        <w:t>UE</w:t>
      </w:r>
      <w:r w:rsidRPr="00366A36">
        <w:rPr>
          <w:rFonts w:asciiTheme="majorHAnsi" w:hAnsiTheme="majorHAnsi" w:cstheme="majorHAnsi"/>
          <w:b/>
          <w:sz w:val="22"/>
        </w:rPr>
        <w:t xml:space="preserve"> N. 2016/679</w:t>
      </w:r>
    </w:p>
    <w:p w:rsidR="008D6E44" w:rsidRPr="00366A36" w:rsidRDefault="008D6E44" w:rsidP="00357AD2">
      <w:pPr>
        <w:jc w:val="center"/>
        <w:rPr>
          <w:rFonts w:asciiTheme="majorHAnsi" w:hAnsiTheme="majorHAnsi" w:cstheme="majorHAnsi"/>
          <w:b/>
          <w:sz w:val="22"/>
        </w:rPr>
      </w:pPr>
      <w:r w:rsidRPr="006F3356">
        <w:rPr>
          <w:rFonts w:asciiTheme="majorHAnsi" w:hAnsiTheme="majorHAnsi" w:cstheme="majorHAnsi"/>
          <w:b/>
          <w:sz w:val="22"/>
        </w:rPr>
        <w:t>SE</w:t>
      </w:r>
      <w:r w:rsidR="003276E0" w:rsidRPr="006F3356">
        <w:rPr>
          <w:rFonts w:asciiTheme="majorHAnsi" w:hAnsiTheme="majorHAnsi" w:cstheme="majorHAnsi"/>
          <w:b/>
          <w:sz w:val="22"/>
        </w:rPr>
        <w:t>RVIZI</w:t>
      </w:r>
      <w:r w:rsidR="006D0B80">
        <w:rPr>
          <w:rFonts w:asciiTheme="majorHAnsi" w:hAnsiTheme="majorHAnsi" w:cstheme="majorHAnsi"/>
          <w:b/>
          <w:sz w:val="22"/>
        </w:rPr>
        <w:t xml:space="preserve"> FINANZIARI</w:t>
      </w:r>
      <w:r w:rsidR="006C756D">
        <w:rPr>
          <w:rFonts w:asciiTheme="majorHAnsi" w:hAnsiTheme="majorHAnsi" w:cstheme="majorHAnsi"/>
          <w:b/>
          <w:sz w:val="22"/>
        </w:rPr>
        <w:t xml:space="preserve"> E TRIBUTI</w:t>
      </w:r>
    </w:p>
    <w:p w:rsidR="002477A4" w:rsidRPr="00332376" w:rsidRDefault="002477A4" w:rsidP="002477A4">
      <w:pPr>
        <w:spacing w:after="0"/>
        <w:jc w:val="both"/>
        <w:rPr>
          <w:rFonts w:asciiTheme="majorHAnsi" w:hAnsiTheme="majorHAnsi" w:cstheme="majorHAnsi"/>
          <w:sz w:val="22"/>
        </w:rPr>
      </w:pPr>
      <w:r>
        <w:rPr>
          <w:rFonts w:asciiTheme="majorHAnsi" w:hAnsiTheme="majorHAnsi" w:cstheme="majorHAnsi"/>
          <w:sz w:val="22"/>
        </w:rPr>
        <w:t>I</w:t>
      </w:r>
      <w:r w:rsidRPr="00332376">
        <w:rPr>
          <w:rFonts w:asciiTheme="majorHAnsi" w:hAnsiTheme="majorHAnsi" w:cstheme="majorHAnsi"/>
          <w:sz w:val="22"/>
        </w:rPr>
        <w:t>l Regolamento Europeo UE/2016/679 (di seguito “Regolamento”) stabilisce norme relative alla protezione delle persone fisiche con riguardo al trattamento dei dati personali, nonché norme relative alla libera circolazione di tali dati.</w:t>
      </w:r>
    </w:p>
    <w:p w:rsidR="002477A4" w:rsidRPr="00332376" w:rsidRDefault="002477A4" w:rsidP="002477A4">
      <w:pPr>
        <w:spacing w:after="0"/>
        <w:jc w:val="both"/>
        <w:rPr>
          <w:rFonts w:asciiTheme="majorHAnsi" w:hAnsiTheme="majorHAnsi" w:cstheme="majorHAnsi"/>
          <w:sz w:val="22"/>
        </w:rPr>
      </w:pPr>
      <w:r w:rsidRPr="00332376">
        <w:rPr>
          <w:rFonts w:asciiTheme="majorHAnsi" w:hAnsiTheme="majorHAnsi" w:cstheme="majorHAnsi"/>
          <w:sz w:val="22"/>
        </w:rPr>
        <w:t>Il Comune di</w:t>
      </w:r>
      <w:r>
        <w:rPr>
          <w:rFonts w:asciiTheme="majorHAnsi" w:hAnsiTheme="majorHAnsi" w:cstheme="majorHAnsi"/>
          <w:sz w:val="22"/>
        </w:rPr>
        <w:t xml:space="preserve"> Claino con Osteno</w:t>
      </w:r>
      <w:r w:rsidRPr="00332376">
        <w:rPr>
          <w:rFonts w:asciiTheme="majorHAnsi" w:hAnsiTheme="majorHAnsi" w:cstheme="majorHAnsi"/>
          <w:sz w:val="22"/>
        </w:rPr>
        <w:t>, in qualità di Titolare del trattamento, si impegna a trattare i Suoi dati personali secondo i principi di correttezza, liceità ed esattezza, nonché di minimizzazione e limitazione del trattamento e della conservazione, ai sensi dell’articolo 5 del Regolamento, tutelando la Sua riservatezza e i Suoi diritti in conformità alla normativa vigente.</w:t>
      </w:r>
    </w:p>
    <w:p w:rsidR="002477A4" w:rsidRPr="00332376" w:rsidRDefault="002477A4" w:rsidP="002477A4">
      <w:pPr>
        <w:jc w:val="both"/>
        <w:rPr>
          <w:rFonts w:asciiTheme="majorHAnsi" w:hAnsiTheme="majorHAnsi" w:cstheme="majorHAnsi"/>
          <w:b/>
          <w:sz w:val="22"/>
        </w:rPr>
      </w:pPr>
      <w:r w:rsidRPr="00332376">
        <w:rPr>
          <w:rFonts w:asciiTheme="majorHAnsi" w:hAnsiTheme="majorHAnsi" w:cstheme="majorHAnsi"/>
          <w:sz w:val="22"/>
        </w:rPr>
        <w:t>Inoltre, in osservanza al principio di trasparenza, l’Ente Le fornisce le informazioni richieste dagli artt. 13 e 14 del Regolamento.</w:t>
      </w:r>
    </w:p>
    <w:p w:rsidR="002477A4" w:rsidRPr="00332376" w:rsidRDefault="002477A4" w:rsidP="002477A4">
      <w:pPr>
        <w:pStyle w:val="Titolo2"/>
        <w:keepLines/>
        <w:numPr>
          <w:ilvl w:val="0"/>
          <w:numId w:val="6"/>
        </w:numPr>
        <w:spacing w:before="40" w:after="160"/>
        <w:ind w:left="714" w:hanging="357"/>
        <w:jc w:val="both"/>
        <w:rPr>
          <w:rFonts w:asciiTheme="majorHAnsi" w:hAnsiTheme="majorHAnsi" w:cstheme="majorHAnsi"/>
          <w:sz w:val="22"/>
          <w:szCs w:val="22"/>
        </w:rPr>
      </w:pPr>
      <w:r w:rsidRPr="00332376">
        <w:rPr>
          <w:rFonts w:asciiTheme="majorHAnsi" w:hAnsiTheme="majorHAnsi" w:cstheme="majorHAnsi"/>
          <w:sz w:val="22"/>
          <w:szCs w:val="22"/>
        </w:rPr>
        <w:t>Identità e dati di contatto del Titolare del Trattamento</w:t>
      </w:r>
      <w:r w:rsidR="00F436E2">
        <w:rPr>
          <w:rFonts w:asciiTheme="majorHAnsi" w:hAnsiTheme="majorHAnsi" w:cstheme="majorHAnsi"/>
          <w:sz w:val="22"/>
        </w:rPr>
        <w:t xml:space="preserve"> e del Responsabile della Protezione dei dati</w:t>
      </w:r>
      <w:bookmarkStart w:id="0" w:name="_GoBack"/>
      <w:bookmarkEnd w:id="0"/>
    </w:p>
    <w:p w:rsidR="006D5F9C" w:rsidRDefault="006D5F9C" w:rsidP="006D5F9C">
      <w:pPr>
        <w:pStyle w:val="Paragrafoelenco"/>
        <w:ind w:left="360"/>
        <w:jc w:val="both"/>
        <w:rPr>
          <w:rFonts w:asciiTheme="majorHAnsi" w:eastAsia="Times New Roman" w:hAnsiTheme="majorHAnsi" w:cstheme="majorHAnsi"/>
          <w:color w:val="000000"/>
          <w:sz w:val="22"/>
          <w:lang w:eastAsia="it-IT"/>
        </w:rPr>
      </w:pPr>
      <w:r w:rsidRPr="006D5F9C">
        <w:rPr>
          <w:rFonts w:asciiTheme="majorHAnsi" w:hAnsiTheme="majorHAnsi" w:cstheme="majorHAnsi"/>
          <w:sz w:val="22"/>
        </w:rPr>
        <w:t>Titolare del Trattamento è il Comune Di Claino con Osteno</w:t>
      </w:r>
      <w:r w:rsidRPr="006D5F9C">
        <w:rPr>
          <w:rFonts w:asciiTheme="majorHAnsi" w:eastAsia="Times New Roman" w:hAnsiTheme="majorHAnsi" w:cstheme="majorHAnsi"/>
          <w:color w:val="000000"/>
          <w:sz w:val="22"/>
          <w:lang w:eastAsia="it-IT"/>
        </w:rPr>
        <w:t xml:space="preserve">, con sede in Claino con </w:t>
      </w:r>
      <w:proofErr w:type="gramStart"/>
      <w:r w:rsidRPr="006D5F9C">
        <w:rPr>
          <w:rFonts w:asciiTheme="majorHAnsi" w:eastAsia="Times New Roman" w:hAnsiTheme="majorHAnsi" w:cstheme="majorHAnsi"/>
          <w:color w:val="000000"/>
          <w:sz w:val="22"/>
          <w:lang w:eastAsia="it-IT"/>
        </w:rPr>
        <w:t>Osteno,in</w:t>
      </w:r>
      <w:proofErr w:type="gramEnd"/>
      <w:r w:rsidRPr="006D5F9C">
        <w:rPr>
          <w:rFonts w:asciiTheme="majorHAnsi" w:eastAsia="Times New Roman" w:hAnsiTheme="majorHAnsi" w:cstheme="majorHAnsi"/>
          <w:color w:val="000000"/>
          <w:sz w:val="22"/>
          <w:lang w:eastAsia="it-IT"/>
        </w:rPr>
        <w:t xml:space="preserve"> persona del legale rappresentante (Sindaco in carica), tel.034465111, e-mail info@comune.clainoconosteno.co.it, pec </w:t>
      </w:r>
      <w:hyperlink r:id="rId5" w:history="1">
        <w:r w:rsidRPr="00B45157">
          <w:rPr>
            <w:rStyle w:val="Collegamentoipertestuale"/>
            <w:rFonts w:asciiTheme="majorHAnsi" w:eastAsia="Times New Roman" w:hAnsiTheme="majorHAnsi" w:cstheme="majorHAnsi"/>
            <w:sz w:val="22"/>
            <w:lang w:eastAsia="it-IT"/>
          </w:rPr>
          <w:t>comune.clainoconosteno@pec.regione.lombardia.it</w:t>
        </w:r>
      </w:hyperlink>
      <w:r w:rsidRPr="006D5F9C">
        <w:rPr>
          <w:rFonts w:asciiTheme="majorHAnsi" w:eastAsia="Times New Roman" w:hAnsiTheme="majorHAnsi" w:cstheme="majorHAnsi"/>
          <w:color w:val="000000"/>
          <w:sz w:val="22"/>
          <w:lang w:eastAsia="it-IT"/>
        </w:rPr>
        <w:t>.</w:t>
      </w:r>
    </w:p>
    <w:p w:rsidR="006D5F9C" w:rsidRPr="006D5F9C" w:rsidRDefault="006D5F9C" w:rsidP="006D5F9C">
      <w:pPr>
        <w:pStyle w:val="Paragrafoelenco"/>
        <w:ind w:left="360"/>
        <w:jc w:val="both"/>
        <w:rPr>
          <w:rStyle w:val="Collegamentoipertestuale"/>
          <w:rFonts w:asciiTheme="majorHAnsi" w:eastAsia="Times New Roman" w:hAnsiTheme="majorHAnsi" w:cstheme="majorHAnsi"/>
          <w:color w:val="auto"/>
          <w:sz w:val="22"/>
          <w:u w:val="none"/>
          <w:lang w:eastAsia="it-IT"/>
        </w:rPr>
      </w:pPr>
    </w:p>
    <w:p w:rsidR="006D5F9C" w:rsidRDefault="006D5F9C" w:rsidP="006D5F9C">
      <w:pPr>
        <w:pStyle w:val="Paragrafoelenco"/>
        <w:spacing w:before="252"/>
        <w:ind w:left="360"/>
        <w:rPr>
          <w:rFonts w:asciiTheme="majorHAnsi" w:eastAsia="Calibri" w:hAnsiTheme="majorHAnsi" w:cstheme="majorHAnsi"/>
          <w:bCs/>
          <w:spacing w:val="-4"/>
          <w:sz w:val="22"/>
          <w:u w:val="single"/>
        </w:rPr>
      </w:pPr>
      <w:r w:rsidRPr="006D5F9C">
        <w:rPr>
          <w:rFonts w:asciiTheme="majorHAnsi" w:hAnsiTheme="majorHAnsi" w:cstheme="majorHAnsi"/>
          <w:sz w:val="22"/>
        </w:rPr>
        <w:t xml:space="preserve">Responsabile della protezione dei dati è la società </w:t>
      </w:r>
      <w:r w:rsidRPr="006D5F9C">
        <w:rPr>
          <w:rFonts w:asciiTheme="majorHAnsi" w:eastAsia="Calibri" w:hAnsiTheme="majorHAnsi" w:cstheme="majorHAnsi"/>
          <w:bCs/>
          <w:color w:val="000000"/>
          <w:spacing w:val="-2"/>
          <w:sz w:val="22"/>
        </w:rPr>
        <w:t>FRAR</w:t>
      </w:r>
      <w:r w:rsidRPr="006D5F9C">
        <w:rPr>
          <w:rFonts w:asciiTheme="majorHAnsi" w:eastAsia="Calibri" w:hAnsiTheme="majorHAnsi" w:cstheme="majorHAnsi"/>
          <w:bCs/>
          <w:spacing w:val="-2"/>
          <w:sz w:val="22"/>
        </w:rPr>
        <w:t xml:space="preserve">EG S.R.L., </w:t>
      </w:r>
      <w:r w:rsidRPr="006D5F9C">
        <w:rPr>
          <w:rFonts w:asciiTheme="majorHAnsi" w:eastAsia="Calibri" w:hAnsiTheme="majorHAnsi" w:cstheme="majorHAnsi"/>
          <w:bCs/>
          <w:spacing w:val="-4"/>
          <w:sz w:val="22"/>
        </w:rPr>
        <w:t xml:space="preserve">P.IVA: </w:t>
      </w:r>
      <w:r w:rsidRPr="006D5F9C">
        <w:rPr>
          <w:rFonts w:asciiTheme="majorHAnsi" w:eastAsia="Calibri" w:hAnsiTheme="majorHAnsi" w:cstheme="majorHAnsi"/>
          <w:bCs/>
          <w:sz w:val="22"/>
        </w:rPr>
        <w:t xml:space="preserve">11157810158, Stato: Italia, </w:t>
      </w:r>
      <w:r w:rsidRPr="006D5F9C">
        <w:rPr>
          <w:rFonts w:asciiTheme="majorHAnsi" w:eastAsia="Calibri" w:hAnsiTheme="majorHAnsi" w:cstheme="majorHAnsi"/>
          <w:bCs/>
          <w:spacing w:val="-16"/>
          <w:sz w:val="22"/>
        </w:rPr>
        <w:t xml:space="preserve">Provincia: </w:t>
      </w:r>
      <w:r w:rsidRPr="006D5F9C">
        <w:rPr>
          <w:rFonts w:asciiTheme="majorHAnsi" w:eastAsia="Calibri" w:hAnsiTheme="majorHAnsi" w:cstheme="majorHAnsi"/>
          <w:bCs/>
          <w:spacing w:val="-14"/>
          <w:sz w:val="22"/>
        </w:rPr>
        <w:t xml:space="preserve">Milano,  </w:t>
      </w:r>
      <w:r w:rsidRPr="006D5F9C">
        <w:rPr>
          <w:rFonts w:asciiTheme="majorHAnsi" w:eastAsia="Calibri" w:hAnsiTheme="majorHAnsi" w:cstheme="majorHAnsi"/>
          <w:bCs/>
          <w:spacing w:val="-2"/>
          <w:sz w:val="22"/>
        </w:rPr>
        <w:t xml:space="preserve">Comune: Milano, CAP: 20159, </w:t>
      </w:r>
      <w:r w:rsidRPr="006D5F9C">
        <w:rPr>
          <w:rFonts w:asciiTheme="majorHAnsi" w:eastAsia="Calibri" w:hAnsiTheme="majorHAnsi" w:cstheme="majorHAnsi"/>
          <w:bCs/>
          <w:spacing w:val="-14"/>
          <w:sz w:val="22"/>
        </w:rPr>
        <w:t xml:space="preserve">Indirizzo: </w:t>
      </w:r>
      <w:r w:rsidRPr="006D5F9C">
        <w:rPr>
          <w:rFonts w:asciiTheme="majorHAnsi" w:eastAsia="Calibri" w:hAnsiTheme="majorHAnsi" w:cstheme="majorHAnsi"/>
          <w:bCs/>
          <w:spacing w:val="-2"/>
          <w:sz w:val="22"/>
        </w:rPr>
        <w:t xml:space="preserve">Viale Jenner 38, </w:t>
      </w:r>
      <w:r w:rsidRPr="006D5F9C">
        <w:rPr>
          <w:rFonts w:asciiTheme="majorHAnsi" w:eastAsia="Calibri" w:hAnsiTheme="majorHAnsi" w:cstheme="majorHAnsi"/>
          <w:bCs/>
          <w:spacing w:val="-8"/>
          <w:sz w:val="22"/>
        </w:rPr>
        <w:t xml:space="preserve">Telefono: </w:t>
      </w:r>
      <w:r w:rsidRPr="006D5F9C">
        <w:rPr>
          <w:rFonts w:asciiTheme="majorHAnsi" w:eastAsia="Calibri" w:hAnsiTheme="majorHAnsi" w:cstheme="majorHAnsi"/>
          <w:bCs/>
          <w:sz w:val="22"/>
        </w:rPr>
        <w:t xml:space="preserve">0269010030, </w:t>
      </w:r>
      <w:r w:rsidRPr="006D5F9C">
        <w:rPr>
          <w:rFonts w:asciiTheme="majorHAnsi" w:eastAsia="Calibri" w:hAnsiTheme="majorHAnsi" w:cstheme="majorHAnsi"/>
          <w:bCs/>
          <w:spacing w:val="-2"/>
          <w:sz w:val="22"/>
        </w:rPr>
        <w:t xml:space="preserve">E-mail: </w:t>
      </w:r>
      <w:hyperlink r:id="rId6" w:history="1">
        <w:r w:rsidRPr="006D5F9C">
          <w:rPr>
            <w:rStyle w:val="Collegamentoipertestuale"/>
            <w:rFonts w:asciiTheme="majorHAnsi" w:eastAsia="Calibri" w:hAnsiTheme="majorHAnsi" w:cstheme="majorHAnsi"/>
            <w:bCs/>
            <w:color w:val="auto"/>
            <w:spacing w:val="-6"/>
            <w:sz w:val="22"/>
          </w:rPr>
          <w:t>info@frareg.com</w:t>
        </w:r>
      </w:hyperlink>
      <w:r w:rsidRPr="006D5F9C">
        <w:rPr>
          <w:rFonts w:asciiTheme="majorHAnsi" w:eastAsia="Calibri" w:hAnsiTheme="majorHAnsi" w:cstheme="majorHAnsi"/>
          <w:bCs/>
          <w:spacing w:val="-6"/>
          <w:sz w:val="22"/>
          <w:u w:val="single"/>
        </w:rPr>
        <w:t xml:space="preserve">, </w:t>
      </w:r>
      <w:r w:rsidRPr="006D5F9C">
        <w:rPr>
          <w:rFonts w:asciiTheme="majorHAnsi" w:eastAsia="Calibri" w:hAnsiTheme="majorHAnsi" w:cstheme="majorHAnsi"/>
          <w:bCs/>
          <w:spacing w:val="2"/>
          <w:sz w:val="22"/>
        </w:rPr>
        <w:t xml:space="preserve">PEC: </w:t>
      </w:r>
      <w:hyperlink r:id="rId7" w:history="1">
        <w:r w:rsidRPr="006D5F9C">
          <w:rPr>
            <w:rStyle w:val="Collegamentoipertestuale"/>
            <w:rFonts w:asciiTheme="majorHAnsi" w:eastAsia="Calibri" w:hAnsiTheme="majorHAnsi" w:cstheme="majorHAnsi"/>
            <w:bCs/>
            <w:color w:val="auto"/>
            <w:spacing w:val="-4"/>
            <w:sz w:val="22"/>
          </w:rPr>
          <w:t>frareg@legalmail.it</w:t>
        </w:r>
      </w:hyperlink>
      <w:r w:rsidRPr="006D5F9C">
        <w:rPr>
          <w:rFonts w:asciiTheme="majorHAnsi" w:hAnsiTheme="majorHAnsi" w:cstheme="majorHAnsi"/>
          <w:sz w:val="22"/>
        </w:rPr>
        <w:t xml:space="preserve">; </w:t>
      </w:r>
      <w:r w:rsidRPr="006D5F9C">
        <w:rPr>
          <w:rFonts w:asciiTheme="majorHAnsi" w:eastAsia="Calibri" w:hAnsiTheme="majorHAnsi" w:cstheme="majorHAnsi"/>
          <w:bCs/>
          <w:spacing w:val="2"/>
          <w:sz w:val="22"/>
        </w:rPr>
        <w:t xml:space="preserve">Soggetto individuato quale referente per il Titolare/Responsabile: </w:t>
      </w:r>
      <w:r w:rsidRPr="006D5F9C">
        <w:rPr>
          <w:rFonts w:asciiTheme="majorHAnsi" w:eastAsia="Calibri" w:hAnsiTheme="majorHAnsi" w:cstheme="majorHAnsi"/>
          <w:bCs/>
          <w:spacing w:val="-6"/>
          <w:sz w:val="22"/>
        </w:rPr>
        <w:t xml:space="preserve">Cognome: Barbosa, </w:t>
      </w:r>
      <w:r w:rsidRPr="006D5F9C">
        <w:rPr>
          <w:rFonts w:asciiTheme="majorHAnsi" w:eastAsia="Calibri" w:hAnsiTheme="majorHAnsi" w:cstheme="majorHAnsi"/>
          <w:bCs/>
          <w:spacing w:val="-10"/>
          <w:sz w:val="22"/>
        </w:rPr>
        <w:t xml:space="preserve">Nome: </w:t>
      </w:r>
      <w:r w:rsidRPr="006D5F9C">
        <w:rPr>
          <w:rFonts w:asciiTheme="majorHAnsi" w:eastAsia="Calibri" w:hAnsiTheme="majorHAnsi" w:cstheme="majorHAnsi"/>
          <w:bCs/>
          <w:spacing w:val="-4"/>
          <w:sz w:val="22"/>
        </w:rPr>
        <w:t xml:space="preserve">Stéphane Jean-Michel, </w:t>
      </w:r>
      <w:r w:rsidRPr="006D5F9C">
        <w:rPr>
          <w:rFonts w:asciiTheme="majorHAnsi" w:eastAsia="Calibri" w:hAnsiTheme="majorHAnsi" w:cstheme="majorHAnsi"/>
          <w:bCs/>
          <w:spacing w:val="18"/>
          <w:sz w:val="22"/>
        </w:rPr>
        <w:t xml:space="preserve">Dati di contatto: </w:t>
      </w:r>
      <w:r w:rsidRPr="006D5F9C">
        <w:rPr>
          <w:rFonts w:asciiTheme="majorHAnsi" w:eastAsia="Calibri" w:hAnsiTheme="majorHAnsi" w:cstheme="majorHAnsi"/>
          <w:bCs/>
          <w:sz w:val="22"/>
        </w:rPr>
        <w:t xml:space="preserve">Telefono: 0269010030, </w:t>
      </w:r>
      <w:hyperlink r:id="rId8">
        <w:r w:rsidRPr="006D5F9C">
          <w:rPr>
            <w:rFonts w:asciiTheme="majorHAnsi" w:eastAsia="Calibri" w:hAnsiTheme="majorHAnsi" w:cstheme="majorHAnsi"/>
            <w:bCs/>
            <w:spacing w:val="4"/>
            <w:sz w:val="22"/>
            <w:u w:val="single"/>
          </w:rPr>
          <w:t>E-mail: dpo@frareg.com</w:t>
        </w:r>
      </w:hyperlink>
      <w:r w:rsidRPr="006D5F9C">
        <w:rPr>
          <w:rFonts w:asciiTheme="majorHAnsi" w:eastAsia="Calibri" w:hAnsiTheme="majorHAnsi" w:cstheme="majorHAnsi"/>
          <w:bCs/>
          <w:spacing w:val="4"/>
          <w:sz w:val="22"/>
        </w:rPr>
        <w:t xml:space="preserve">, </w:t>
      </w:r>
      <w:r w:rsidRPr="006D5F9C">
        <w:rPr>
          <w:rFonts w:asciiTheme="majorHAnsi" w:eastAsia="Calibri" w:hAnsiTheme="majorHAnsi" w:cstheme="majorHAnsi"/>
          <w:bCs/>
          <w:spacing w:val="2"/>
          <w:sz w:val="22"/>
        </w:rPr>
        <w:t xml:space="preserve">PEC: </w:t>
      </w:r>
      <w:hyperlink r:id="rId9">
        <w:r w:rsidRPr="006D5F9C">
          <w:rPr>
            <w:rFonts w:asciiTheme="majorHAnsi" w:eastAsia="Calibri" w:hAnsiTheme="majorHAnsi" w:cstheme="majorHAnsi"/>
            <w:bCs/>
            <w:spacing w:val="-4"/>
            <w:sz w:val="22"/>
            <w:u w:val="single"/>
          </w:rPr>
          <w:t>frareg@legalmail.it</w:t>
        </w:r>
      </w:hyperlink>
      <w:r w:rsidRPr="006D5F9C">
        <w:rPr>
          <w:rFonts w:asciiTheme="majorHAnsi" w:eastAsia="Calibri" w:hAnsiTheme="majorHAnsi" w:cstheme="majorHAnsi"/>
          <w:bCs/>
          <w:spacing w:val="-4"/>
          <w:sz w:val="22"/>
          <w:u w:val="single"/>
        </w:rPr>
        <w:t>.</w:t>
      </w:r>
    </w:p>
    <w:p w:rsidR="006D5F9C" w:rsidRPr="006D5F9C" w:rsidRDefault="006D5F9C" w:rsidP="006D5F9C">
      <w:pPr>
        <w:pStyle w:val="Paragrafoelenco"/>
        <w:spacing w:before="252"/>
        <w:ind w:left="360"/>
        <w:rPr>
          <w:rFonts w:asciiTheme="majorHAnsi" w:hAnsiTheme="majorHAnsi" w:cstheme="majorHAnsi"/>
          <w:sz w:val="22"/>
        </w:rPr>
      </w:pPr>
    </w:p>
    <w:p w:rsidR="00A52E80" w:rsidRPr="00A52E80" w:rsidRDefault="00A52E80" w:rsidP="00366A36">
      <w:pPr>
        <w:pStyle w:val="Paragrafoelenco"/>
        <w:numPr>
          <w:ilvl w:val="0"/>
          <w:numId w:val="7"/>
        </w:numPr>
        <w:jc w:val="both"/>
        <w:rPr>
          <w:rFonts w:asciiTheme="majorHAnsi" w:hAnsiTheme="majorHAnsi" w:cstheme="majorHAnsi"/>
          <w:sz w:val="22"/>
        </w:rPr>
      </w:pPr>
      <w:r>
        <w:rPr>
          <w:rFonts w:asciiTheme="majorHAnsi" w:hAnsiTheme="majorHAnsi" w:cstheme="majorHAnsi"/>
          <w:b/>
          <w:i/>
          <w:sz w:val="22"/>
        </w:rPr>
        <w:t>Fonte dei dati personali</w:t>
      </w:r>
    </w:p>
    <w:p w:rsidR="00BB3AA8" w:rsidRPr="006F3356" w:rsidRDefault="00387141" w:rsidP="00A52E80">
      <w:pPr>
        <w:jc w:val="both"/>
        <w:rPr>
          <w:rFonts w:asciiTheme="majorHAnsi" w:hAnsiTheme="majorHAnsi" w:cstheme="majorHAnsi"/>
          <w:sz w:val="22"/>
        </w:rPr>
      </w:pPr>
      <w:bookmarkStart w:id="1" w:name="_Hlk530579421"/>
      <w:r w:rsidRPr="00922C50">
        <w:rPr>
          <w:rFonts w:asciiTheme="majorHAnsi" w:hAnsiTheme="majorHAnsi" w:cstheme="majorHAnsi"/>
          <w:sz w:val="22"/>
        </w:rPr>
        <w:t>I dati personali trattati sono quelli da Lei forniti e quelli forniti da soggetti terzi, quali banche pubbliche (ad esempio Anagrafe di altri Comuni, Agenzia delle Entrate, Inps, Agenzia del Territorio), per le finalità di seguito riportate.</w:t>
      </w:r>
      <w:bookmarkEnd w:id="1"/>
    </w:p>
    <w:p w:rsidR="00BB3AA8" w:rsidRPr="006F3356" w:rsidRDefault="00BB3AA8" w:rsidP="00366A36">
      <w:pPr>
        <w:pStyle w:val="Paragrafoelenco"/>
        <w:numPr>
          <w:ilvl w:val="0"/>
          <w:numId w:val="7"/>
        </w:numPr>
        <w:jc w:val="both"/>
        <w:rPr>
          <w:rFonts w:asciiTheme="majorHAnsi" w:hAnsiTheme="majorHAnsi" w:cstheme="majorHAnsi"/>
          <w:sz w:val="22"/>
        </w:rPr>
      </w:pPr>
      <w:r w:rsidRPr="006F3356">
        <w:rPr>
          <w:rFonts w:asciiTheme="majorHAnsi" w:hAnsiTheme="majorHAnsi" w:cstheme="majorHAnsi"/>
          <w:b/>
          <w:i/>
          <w:sz w:val="22"/>
        </w:rPr>
        <w:t>Categorie di dati personali</w:t>
      </w:r>
    </w:p>
    <w:p w:rsidR="00BB3AA8" w:rsidRPr="006F3356" w:rsidRDefault="00952AB6" w:rsidP="00BB3AA8">
      <w:pPr>
        <w:jc w:val="both"/>
        <w:rPr>
          <w:rFonts w:asciiTheme="majorHAnsi" w:hAnsiTheme="majorHAnsi" w:cstheme="majorHAnsi"/>
          <w:sz w:val="22"/>
        </w:rPr>
      </w:pPr>
      <w:bookmarkStart w:id="2" w:name="_Hlk530579460"/>
      <w:r>
        <w:rPr>
          <w:rFonts w:asciiTheme="majorHAnsi" w:hAnsiTheme="majorHAnsi" w:cstheme="majorHAnsi"/>
          <w:sz w:val="22"/>
        </w:rPr>
        <w:t>La prestazione del servizio istituzionale in oggetto</w:t>
      </w:r>
      <w:r w:rsidRPr="00332376">
        <w:rPr>
          <w:rFonts w:asciiTheme="majorHAnsi" w:hAnsiTheme="majorHAnsi" w:cstheme="majorHAnsi"/>
          <w:sz w:val="22"/>
        </w:rPr>
        <w:t xml:space="preserve"> </w:t>
      </w:r>
      <w:r>
        <w:rPr>
          <w:rFonts w:asciiTheme="majorHAnsi" w:hAnsiTheme="majorHAnsi" w:cstheme="majorHAnsi"/>
          <w:sz w:val="22"/>
        </w:rPr>
        <w:t>comporta</w:t>
      </w:r>
      <w:r w:rsidRPr="00332376">
        <w:rPr>
          <w:rFonts w:asciiTheme="majorHAnsi" w:hAnsiTheme="majorHAnsi" w:cstheme="majorHAnsi"/>
          <w:sz w:val="22"/>
        </w:rPr>
        <w:t xml:space="preserve"> il trattamento di dati </w:t>
      </w:r>
      <w:r>
        <w:rPr>
          <w:rFonts w:asciiTheme="majorHAnsi" w:hAnsiTheme="majorHAnsi" w:cstheme="majorHAnsi"/>
          <w:sz w:val="22"/>
        </w:rPr>
        <w:t xml:space="preserve">personali </w:t>
      </w:r>
      <w:r w:rsidRPr="00332376">
        <w:rPr>
          <w:rFonts w:asciiTheme="majorHAnsi" w:hAnsiTheme="majorHAnsi" w:cstheme="majorHAnsi"/>
          <w:sz w:val="22"/>
        </w:rPr>
        <w:t>qualificabili come comuni e</w:t>
      </w:r>
      <w:r>
        <w:rPr>
          <w:rFonts w:asciiTheme="majorHAnsi" w:hAnsiTheme="majorHAnsi" w:cstheme="majorHAnsi"/>
          <w:sz w:val="22"/>
        </w:rPr>
        <w:t xml:space="preserve"> di</w:t>
      </w:r>
      <w:r w:rsidRPr="00332376">
        <w:rPr>
          <w:rFonts w:asciiTheme="majorHAnsi" w:hAnsiTheme="majorHAnsi" w:cstheme="majorHAnsi"/>
          <w:sz w:val="22"/>
        </w:rPr>
        <w:t xml:space="preserve"> “categorie particolari di dati personali” (ovvero quei dati che rivelano l'origine razziale o etnica, le opinioni politiche, le convinzioni religiose o filosofiche, l'appartenenza sindaca</w:t>
      </w:r>
      <w:r>
        <w:rPr>
          <w:rFonts w:asciiTheme="majorHAnsi" w:hAnsiTheme="majorHAnsi" w:cstheme="majorHAnsi"/>
          <w:sz w:val="22"/>
        </w:rPr>
        <w:t xml:space="preserve">le, nonché </w:t>
      </w:r>
      <w:r w:rsidRPr="00332376">
        <w:rPr>
          <w:rFonts w:asciiTheme="majorHAnsi" w:hAnsiTheme="majorHAnsi" w:cstheme="majorHAnsi"/>
          <w:sz w:val="22"/>
        </w:rPr>
        <w:t>dati genetici, dati biometrici intesi a identificare in modo univoco una persona fisica, dati relativi alla salute o alla vita</w:t>
      </w:r>
      <w:r>
        <w:rPr>
          <w:rFonts w:asciiTheme="majorHAnsi" w:hAnsiTheme="majorHAnsi" w:cstheme="majorHAnsi"/>
          <w:sz w:val="22"/>
        </w:rPr>
        <w:t xml:space="preserve"> o orientamento</w:t>
      </w:r>
      <w:r w:rsidRPr="00332376">
        <w:rPr>
          <w:rFonts w:asciiTheme="majorHAnsi" w:hAnsiTheme="majorHAnsi" w:cstheme="majorHAnsi"/>
          <w:sz w:val="22"/>
        </w:rPr>
        <w:t xml:space="preserve"> sessuale o sessuale della persona)</w:t>
      </w:r>
      <w:r>
        <w:rPr>
          <w:rFonts w:asciiTheme="majorHAnsi" w:hAnsiTheme="majorHAnsi" w:cstheme="majorHAnsi"/>
          <w:sz w:val="22"/>
        </w:rPr>
        <w:t xml:space="preserve">, </w:t>
      </w:r>
      <w:r w:rsidRPr="00332376">
        <w:rPr>
          <w:rFonts w:asciiTheme="majorHAnsi" w:hAnsiTheme="majorHAnsi" w:cstheme="majorHAnsi"/>
          <w:sz w:val="22"/>
        </w:rPr>
        <w:t>dati giudiziari</w:t>
      </w:r>
      <w:r>
        <w:rPr>
          <w:rFonts w:asciiTheme="majorHAnsi" w:hAnsiTheme="majorHAnsi" w:cstheme="majorHAnsi"/>
          <w:sz w:val="22"/>
        </w:rPr>
        <w:t xml:space="preserve"> e/o dati relativi a minori</w:t>
      </w:r>
      <w:r w:rsidRPr="00332376">
        <w:rPr>
          <w:rFonts w:asciiTheme="majorHAnsi" w:hAnsiTheme="majorHAnsi" w:cstheme="majorHAnsi"/>
          <w:sz w:val="22"/>
        </w:rPr>
        <w:t xml:space="preserve">. Il trattamento sarà effettuato solo se trova il proprio fondamento in una norma di legge o regolamento o su </w:t>
      </w:r>
      <w:r>
        <w:rPr>
          <w:rFonts w:asciiTheme="majorHAnsi" w:hAnsiTheme="majorHAnsi" w:cstheme="majorHAnsi"/>
          <w:sz w:val="22"/>
        </w:rPr>
        <w:t>S</w:t>
      </w:r>
      <w:r w:rsidRPr="00332376">
        <w:rPr>
          <w:rFonts w:asciiTheme="majorHAnsi" w:hAnsiTheme="majorHAnsi" w:cstheme="majorHAnsi"/>
          <w:sz w:val="22"/>
        </w:rPr>
        <w:t>uo espresso consenso</w:t>
      </w:r>
      <w:r>
        <w:rPr>
          <w:rFonts w:asciiTheme="majorHAnsi" w:hAnsiTheme="majorHAnsi" w:cstheme="majorHAnsi"/>
          <w:sz w:val="22"/>
        </w:rPr>
        <w:t>.</w:t>
      </w:r>
      <w:bookmarkEnd w:id="2"/>
    </w:p>
    <w:p w:rsidR="00357AD2" w:rsidRPr="006F3356" w:rsidRDefault="00366A36" w:rsidP="00366A36">
      <w:pPr>
        <w:pStyle w:val="Paragrafoelenco"/>
        <w:numPr>
          <w:ilvl w:val="0"/>
          <w:numId w:val="7"/>
        </w:numPr>
        <w:jc w:val="both"/>
        <w:rPr>
          <w:rFonts w:asciiTheme="majorHAnsi" w:hAnsiTheme="majorHAnsi" w:cstheme="majorHAnsi"/>
          <w:sz w:val="22"/>
        </w:rPr>
      </w:pPr>
      <w:r w:rsidRPr="006F3356">
        <w:rPr>
          <w:rFonts w:asciiTheme="majorHAnsi" w:hAnsiTheme="majorHAnsi" w:cstheme="majorHAnsi"/>
          <w:b/>
          <w:i/>
          <w:sz w:val="22"/>
        </w:rPr>
        <w:t xml:space="preserve">Finalità </w:t>
      </w:r>
      <w:r w:rsidR="00536B34" w:rsidRPr="006F3356">
        <w:rPr>
          <w:rFonts w:asciiTheme="majorHAnsi" w:hAnsiTheme="majorHAnsi" w:cstheme="majorHAnsi"/>
          <w:b/>
          <w:i/>
          <w:sz w:val="22"/>
        </w:rPr>
        <w:t xml:space="preserve">e base giuridica </w:t>
      </w:r>
      <w:r w:rsidRPr="006F3356">
        <w:rPr>
          <w:rFonts w:asciiTheme="majorHAnsi" w:hAnsiTheme="majorHAnsi" w:cstheme="majorHAnsi"/>
          <w:b/>
          <w:i/>
          <w:sz w:val="22"/>
        </w:rPr>
        <w:t>del trattamento</w:t>
      </w:r>
    </w:p>
    <w:p w:rsidR="00116BB2" w:rsidRPr="006F3356" w:rsidRDefault="00687646" w:rsidP="00C1230E">
      <w:pPr>
        <w:jc w:val="both"/>
        <w:rPr>
          <w:rFonts w:asciiTheme="majorHAnsi" w:hAnsiTheme="majorHAnsi" w:cstheme="majorHAnsi"/>
          <w:sz w:val="22"/>
        </w:rPr>
      </w:pPr>
      <w:bookmarkStart w:id="3" w:name="_Hlk530579473"/>
      <w:r w:rsidRPr="00332376">
        <w:rPr>
          <w:rFonts w:asciiTheme="majorHAnsi" w:hAnsiTheme="majorHAnsi" w:cstheme="majorHAnsi"/>
          <w:sz w:val="22"/>
        </w:rPr>
        <w:t xml:space="preserve">Tutti i dati </w:t>
      </w:r>
      <w:r>
        <w:rPr>
          <w:rFonts w:asciiTheme="majorHAnsi" w:hAnsiTheme="majorHAnsi" w:cstheme="majorHAnsi"/>
          <w:sz w:val="22"/>
        </w:rPr>
        <w:t>raccolti dal Comune</w:t>
      </w:r>
      <w:r w:rsidRPr="00332376">
        <w:rPr>
          <w:rFonts w:asciiTheme="majorHAnsi" w:hAnsiTheme="majorHAnsi" w:cstheme="majorHAnsi"/>
          <w:sz w:val="22"/>
        </w:rPr>
        <w:t xml:space="preserve"> sono trattati per assolvere </w:t>
      </w:r>
      <w:r>
        <w:rPr>
          <w:rFonts w:asciiTheme="majorHAnsi" w:hAnsiTheme="majorHAnsi" w:cstheme="majorHAnsi"/>
          <w:sz w:val="22"/>
        </w:rPr>
        <w:t>alle seguenti finalità istituzionali:</w:t>
      </w:r>
      <w:bookmarkEnd w:id="3"/>
    </w:p>
    <w:p w:rsidR="00116BB2" w:rsidRPr="00A747C7" w:rsidRDefault="00C30758" w:rsidP="00116BB2">
      <w:pPr>
        <w:pStyle w:val="Paragrafoelenco"/>
        <w:numPr>
          <w:ilvl w:val="0"/>
          <w:numId w:val="10"/>
        </w:numPr>
        <w:spacing w:after="0"/>
        <w:jc w:val="both"/>
        <w:rPr>
          <w:rFonts w:asciiTheme="majorHAnsi" w:hAnsiTheme="majorHAnsi" w:cstheme="majorHAnsi"/>
          <w:sz w:val="22"/>
        </w:rPr>
      </w:pPr>
      <w:r w:rsidRPr="00A747C7">
        <w:rPr>
          <w:rFonts w:asciiTheme="majorHAnsi" w:hAnsiTheme="majorHAnsi" w:cstheme="majorHAnsi"/>
          <w:sz w:val="22"/>
        </w:rPr>
        <w:t>verifiche contabili</w:t>
      </w:r>
      <w:r w:rsidR="00116BB2" w:rsidRPr="00A747C7">
        <w:rPr>
          <w:rFonts w:asciiTheme="majorHAnsi" w:hAnsiTheme="majorHAnsi" w:cstheme="majorHAnsi"/>
          <w:sz w:val="22"/>
        </w:rPr>
        <w:t>;</w:t>
      </w:r>
    </w:p>
    <w:p w:rsidR="00C30758" w:rsidRPr="00A747C7" w:rsidRDefault="00C30758" w:rsidP="00116BB2">
      <w:pPr>
        <w:pStyle w:val="Paragrafoelenco"/>
        <w:numPr>
          <w:ilvl w:val="0"/>
          <w:numId w:val="10"/>
        </w:numPr>
        <w:spacing w:after="0"/>
        <w:jc w:val="both"/>
        <w:rPr>
          <w:rFonts w:asciiTheme="majorHAnsi" w:hAnsiTheme="majorHAnsi" w:cstheme="majorHAnsi"/>
          <w:sz w:val="22"/>
        </w:rPr>
      </w:pPr>
      <w:r w:rsidRPr="00A747C7">
        <w:rPr>
          <w:rFonts w:asciiTheme="majorHAnsi" w:hAnsiTheme="majorHAnsi" w:cstheme="majorHAnsi"/>
          <w:sz w:val="22"/>
        </w:rPr>
        <w:t>gestione fatturazione elettronica, documenti fiscali, dichiarazioni flussi finanziari;</w:t>
      </w:r>
    </w:p>
    <w:p w:rsidR="00647C0A" w:rsidRPr="00A747C7" w:rsidRDefault="00C30758" w:rsidP="00116BB2">
      <w:pPr>
        <w:pStyle w:val="Paragrafoelenco"/>
        <w:numPr>
          <w:ilvl w:val="0"/>
          <w:numId w:val="10"/>
        </w:numPr>
        <w:spacing w:after="0"/>
        <w:jc w:val="both"/>
        <w:rPr>
          <w:rFonts w:asciiTheme="majorHAnsi" w:hAnsiTheme="majorHAnsi" w:cstheme="majorHAnsi"/>
          <w:sz w:val="22"/>
        </w:rPr>
      </w:pPr>
      <w:r w:rsidRPr="00A747C7">
        <w:rPr>
          <w:rFonts w:asciiTheme="majorHAnsi" w:hAnsiTheme="majorHAnsi" w:cstheme="majorHAnsi"/>
          <w:sz w:val="22"/>
        </w:rPr>
        <w:t>gestione pagamenti personale dipendente e assimilati</w:t>
      </w:r>
      <w:r w:rsidR="00647C0A" w:rsidRPr="00A747C7">
        <w:rPr>
          <w:rFonts w:asciiTheme="majorHAnsi" w:hAnsiTheme="majorHAnsi" w:cstheme="majorHAnsi"/>
          <w:sz w:val="22"/>
        </w:rPr>
        <w:t>;</w:t>
      </w:r>
    </w:p>
    <w:p w:rsidR="00647C0A" w:rsidRPr="00A747C7" w:rsidRDefault="00C30758" w:rsidP="00116BB2">
      <w:pPr>
        <w:pStyle w:val="Paragrafoelenco"/>
        <w:numPr>
          <w:ilvl w:val="0"/>
          <w:numId w:val="10"/>
        </w:numPr>
        <w:spacing w:after="0"/>
        <w:jc w:val="both"/>
        <w:rPr>
          <w:rFonts w:asciiTheme="majorHAnsi" w:hAnsiTheme="majorHAnsi" w:cstheme="majorHAnsi"/>
          <w:sz w:val="22"/>
        </w:rPr>
      </w:pPr>
      <w:r w:rsidRPr="00A747C7">
        <w:rPr>
          <w:rFonts w:asciiTheme="majorHAnsi" w:hAnsiTheme="majorHAnsi" w:cstheme="majorHAnsi"/>
          <w:sz w:val="22"/>
        </w:rPr>
        <w:t>gestione servizio tesoreria</w:t>
      </w:r>
      <w:r w:rsidR="00647C0A" w:rsidRPr="00A747C7">
        <w:rPr>
          <w:rFonts w:asciiTheme="majorHAnsi" w:hAnsiTheme="majorHAnsi" w:cstheme="majorHAnsi"/>
          <w:sz w:val="22"/>
        </w:rPr>
        <w:t>;</w:t>
      </w:r>
    </w:p>
    <w:p w:rsidR="00116BB2" w:rsidRPr="00A747C7" w:rsidRDefault="00261E5E" w:rsidP="00116BB2">
      <w:pPr>
        <w:pStyle w:val="Paragrafoelenco"/>
        <w:numPr>
          <w:ilvl w:val="0"/>
          <w:numId w:val="10"/>
        </w:numPr>
        <w:spacing w:after="0"/>
        <w:jc w:val="both"/>
        <w:rPr>
          <w:rFonts w:asciiTheme="majorHAnsi" w:hAnsiTheme="majorHAnsi" w:cstheme="majorHAnsi"/>
          <w:sz w:val="22"/>
        </w:rPr>
      </w:pPr>
      <w:r w:rsidRPr="00A747C7">
        <w:rPr>
          <w:rFonts w:asciiTheme="majorHAnsi" w:hAnsiTheme="majorHAnsi" w:cstheme="majorHAnsi"/>
          <w:sz w:val="22"/>
        </w:rPr>
        <w:t>gestione pagamenti diversi da fattura (ad es. contributi, sussidi, benefici economici, pagamento rette)</w:t>
      </w:r>
      <w:r w:rsidR="00116BB2" w:rsidRPr="00A747C7">
        <w:rPr>
          <w:rFonts w:asciiTheme="majorHAnsi" w:hAnsiTheme="majorHAnsi" w:cstheme="majorHAnsi"/>
          <w:sz w:val="22"/>
        </w:rPr>
        <w:t>;</w:t>
      </w:r>
    </w:p>
    <w:p w:rsidR="00116BB2" w:rsidRPr="00A747C7" w:rsidRDefault="007D333F" w:rsidP="00116BB2">
      <w:pPr>
        <w:pStyle w:val="Paragrafoelenco"/>
        <w:numPr>
          <w:ilvl w:val="0"/>
          <w:numId w:val="10"/>
        </w:numPr>
        <w:spacing w:after="0"/>
        <w:jc w:val="both"/>
        <w:rPr>
          <w:rFonts w:asciiTheme="majorHAnsi" w:hAnsiTheme="majorHAnsi" w:cstheme="majorHAnsi"/>
          <w:sz w:val="22"/>
        </w:rPr>
      </w:pPr>
      <w:r w:rsidRPr="00A747C7">
        <w:rPr>
          <w:rFonts w:asciiTheme="majorHAnsi" w:hAnsiTheme="majorHAnsi" w:cstheme="majorHAnsi"/>
          <w:sz w:val="22"/>
        </w:rPr>
        <w:t>gestione agevolazioni ed esenzioni dal pagamento dei tributi locali</w:t>
      </w:r>
      <w:r w:rsidR="00116BB2" w:rsidRPr="00A747C7">
        <w:rPr>
          <w:rFonts w:asciiTheme="majorHAnsi" w:hAnsiTheme="majorHAnsi" w:cstheme="majorHAnsi"/>
          <w:sz w:val="22"/>
        </w:rPr>
        <w:t>;</w:t>
      </w:r>
    </w:p>
    <w:p w:rsidR="00116BB2" w:rsidRPr="00A747C7" w:rsidRDefault="007D333F" w:rsidP="00116BB2">
      <w:pPr>
        <w:pStyle w:val="Paragrafoelenco"/>
        <w:numPr>
          <w:ilvl w:val="0"/>
          <w:numId w:val="10"/>
        </w:numPr>
        <w:spacing w:after="0"/>
        <w:jc w:val="both"/>
        <w:rPr>
          <w:rFonts w:asciiTheme="majorHAnsi" w:hAnsiTheme="majorHAnsi" w:cstheme="majorHAnsi"/>
          <w:sz w:val="22"/>
        </w:rPr>
      </w:pPr>
      <w:r w:rsidRPr="00A747C7">
        <w:rPr>
          <w:rFonts w:asciiTheme="majorHAnsi" w:hAnsiTheme="majorHAnsi" w:cstheme="majorHAnsi"/>
          <w:sz w:val="22"/>
        </w:rPr>
        <w:lastRenderedPageBreak/>
        <w:t>gestione avvisi di accertamento e attività bonaria stragiudiziale crediti tributari</w:t>
      </w:r>
      <w:r w:rsidR="00647C0A" w:rsidRPr="00A747C7">
        <w:rPr>
          <w:rFonts w:asciiTheme="majorHAnsi" w:hAnsiTheme="majorHAnsi" w:cstheme="majorHAnsi"/>
          <w:sz w:val="22"/>
        </w:rPr>
        <w:t>;</w:t>
      </w:r>
    </w:p>
    <w:p w:rsidR="003276E0" w:rsidRPr="00A747C7" w:rsidRDefault="007D333F" w:rsidP="007D333F">
      <w:pPr>
        <w:pStyle w:val="Paragrafoelenco"/>
        <w:numPr>
          <w:ilvl w:val="0"/>
          <w:numId w:val="10"/>
        </w:numPr>
        <w:spacing w:after="0"/>
        <w:jc w:val="both"/>
        <w:rPr>
          <w:rFonts w:asciiTheme="majorHAnsi" w:hAnsiTheme="majorHAnsi" w:cstheme="majorHAnsi"/>
          <w:sz w:val="22"/>
        </w:rPr>
      </w:pPr>
      <w:r w:rsidRPr="00A747C7">
        <w:rPr>
          <w:rFonts w:asciiTheme="majorHAnsi" w:hAnsiTheme="majorHAnsi" w:cstheme="majorHAnsi"/>
          <w:sz w:val="22"/>
        </w:rPr>
        <w:t>gestione procedimenti di riscossione coattiva dei crediti tributari</w:t>
      </w:r>
      <w:r w:rsidR="00687646" w:rsidRPr="00A747C7">
        <w:rPr>
          <w:rFonts w:asciiTheme="majorHAnsi" w:hAnsiTheme="majorHAnsi" w:cstheme="majorHAnsi"/>
          <w:sz w:val="22"/>
        </w:rPr>
        <w:t>.</w:t>
      </w:r>
    </w:p>
    <w:p w:rsidR="00183613" w:rsidRPr="006F3356" w:rsidRDefault="006F3356" w:rsidP="00183613">
      <w:pPr>
        <w:spacing w:after="0"/>
        <w:jc w:val="both"/>
        <w:rPr>
          <w:rFonts w:asciiTheme="majorHAnsi" w:hAnsiTheme="majorHAnsi" w:cstheme="majorHAnsi"/>
          <w:sz w:val="22"/>
        </w:rPr>
      </w:pPr>
      <w:r w:rsidRPr="006F3356">
        <w:rPr>
          <w:rFonts w:asciiTheme="majorHAnsi" w:hAnsiTheme="majorHAnsi" w:cstheme="majorHAnsi"/>
          <w:sz w:val="22"/>
        </w:rPr>
        <w:t>Il trattamento compiuto a tali fini è lecito, in quanto necessario per adempiere a obblighi legali previsti da leggi, regolamenti, norme civilistiche, fiscali e assicurative, normativa comunitaria, nonché da disposizioni impartite da Autorità a ciò legittimate dalla legge e/o da organi di vigilanza (articolo 6, paragrafo 1, lettera c) e per l’esecuzione di un compito di interesse pubblico o connesso all’esercizio di pubblici poteri di cui è investito il Titolare (articolo 6, paragrafo 1, lettera e), del Regolamento o per l’esecuzione del servizio richiesto dall’interessato e non richiede, pertanto, la prestazione del consenso.</w:t>
      </w:r>
    </w:p>
    <w:p w:rsidR="00536B34" w:rsidRPr="006F3356" w:rsidRDefault="00536B34" w:rsidP="00183613">
      <w:pPr>
        <w:spacing w:after="0"/>
        <w:jc w:val="both"/>
        <w:rPr>
          <w:rFonts w:asciiTheme="majorHAnsi" w:hAnsiTheme="majorHAnsi" w:cstheme="majorHAnsi"/>
          <w:sz w:val="22"/>
        </w:rPr>
      </w:pPr>
      <w:r w:rsidRPr="006F3356">
        <w:rPr>
          <w:rFonts w:asciiTheme="majorHAnsi" w:hAnsiTheme="majorHAnsi" w:cstheme="majorHAnsi"/>
          <w:sz w:val="22"/>
        </w:rPr>
        <w:t xml:space="preserve">Il conferimento dei dati è </w:t>
      </w:r>
      <w:r w:rsidR="00183613" w:rsidRPr="006F3356">
        <w:rPr>
          <w:rFonts w:asciiTheme="majorHAnsi" w:hAnsiTheme="majorHAnsi" w:cstheme="majorHAnsi"/>
          <w:sz w:val="22"/>
        </w:rPr>
        <w:t>necessario, in quanto i</w:t>
      </w:r>
      <w:r w:rsidRPr="006F3356">
        <w:rPr>
          <w:rFonts w:asciiTheme="majorHAnsi" w:hAnsiTheme="majorHAnsi" w:cstheme="majorHAnsi"/>
          <w:sz w:val="22"/>
        </w:rPr>
        <w:t>n caso di rifiuto, o di incompletezza dei dati forniti, non sarà possibile</w:t>
      </w:r>
      <w:r w:rsidR="00183613" w:rsidRPr="006F3356">
        <w:rPr>
          <w:rFonts w:asciiTheme="majorHAnsi" w:hAnsiTheme="majorHAnsi" w:cstheme="majorHAnsi"/>
          <w:sz w:val="22"/>
        </w:rPr>
        <w:t xml:space="preserve"> </w:t>
      </w:r>
      <w:r w:rsidRPr="006F3356">
        <w:rPr>
          <w:rFonts w:asciiTheme="majorHAnsi" w:hAnsiTheme="majorHAnsi" w:cstheme="majorHAnsi"/>
          <w:sz w:val="22"/>
        </w:rPr>
        <w:t>procedere all‘istruttoria della pratica</w:t>
      </w:r>
      <w:r w:rsidR="003276E0" w:rsidRPr="006F3356">
        <w:rPr>
          <w:rFonts w:asciiTheme="majorHAnsi" w:hAnsiTheme="majorHAnsi" w:cstheme="majorHAnsi"/>
          <w:sz w:val="22"/>
        </w:rPr>
        <w:t xml:space="preserve"> ed erogare il servizio richiesto.</w:t>
      </w:r>
    </w:p>
    <w:p w:rsidR="008F3E69" w:rsidRDefault="008F3E69" w:rsidP="008F3E69">
      <w:pPr>
        <w:pStyle w:val="Paragrafoelenco"/>
        <w:jc w:val="both"/>
        <w:rPr>
          <w:rFonts w:asciiTheme="majorHAnsi" w:hAnsiTheme="majorHAnsi" w:cstheme="majorHAnsi"/>
          <w:b/>
          <w:i/>
          <w:sz w:val="22"/>
        </w:rPr>
      </w:pPr>
    </w:p>
    <w:p w:rsidR="00021B5C" w:rsidRPr="00021B5C" w:rsidRDefault="00021B5C" w:rsidP="00021B5C">
      <w:pPr>
        <w:pStyle w:val="Paragrafoelenco"/>
        <w:numPr>
          <w:ilvl w:val="0"/>
          <w:numId w:val="1"/>
        </w:numPr>
        <w:jc w:val="both"/>
        <w:rPr>
          <w:rFonts w:asciiTheme="majorHAnsi" w:hAnsiTheme="majorHAnsi" w:cstheme="majorHAnsi"/>
          <w:b/>
          <w:i/>
          <w:sz w:val="22"/>
        </w:rPr>
      </w:pPr>
      <w:r w:rsidRPr="00021B5C">
        <w:rPr>
          <w:rFonts w:asciiTheme="majorHAnsi" w:hAnsiTheme="majorHAnsi" w:cstheme="majorHAnsi"/>
          <w:b/>
          <w:i/>
          <w:sz w:val="22"/>
        </w:rPr>
        <w:t>Modalità di trattamento dei dati</w:t>
      </w:r>
    </w:p>
    <w:p w:rsidR="009D44BE" w:rsidRDefault="00021B5C" w:rsidP="00B37E5E">
      <w:pPr>
        <w:spacing w:after="0"/>
        <w:jc w:val="both"/>
        <w:rPr>
          <w:rFonts w:asciiTheme="majorHAnsi" w:hAnsiTheme="majorHAnsi" w:cstheme="majorHAnsi"/>
          <w:sz w:val="22"/>
        </w:rPr>
      </w:pPr>
      <w:r w:rsidRPr="00366A36">
        <w:rPr>
          <w:rFonts w:asciiTheme="majorHAnsi" w:hAnsiTheme="majorHAnsi" w:cstheme="majorHAnsi"/>
          <w:sz w:val="22"/>
        </w:rPr>
        <w:t>Il trattamento sarà effettuato con modalità cartacee e strumenti informatici e telematici, dal titolare e/o dai soggetti da lui autorizzati</w:t>
      </w:r>
      <w:r w:rsidR="00512451">
        <w:rPr>
          <w:rFonts w:asciiTheme="majorHAnsi" w:hAnsiTheme="majorHAnsi" w:cstheme="majorHAnsi"/>
          <w:sz w:val="22"/>
        </w:rPr>
        <w:t xml:space="preserve"> e istruiti</w:t>
      </w:r>
      <w:r w:rsidRPr="00366A36">
        <w:rPr>
          <w:rFonts w:asciiTheme="majorHAnsi" w:hAnsiTheme="majorHAnsi" w:cstheme="majorHAnsi"/>
          <w:sz w:val="22"/>
        </w:rPr>
        <w:t>, nel rispetto delle disposizioni in materia di protezione dei dati personali e, in particolare, delle misure tecniche e organizzative adeguate di cui all’articolo 32.1 del Regolamento, e con l’osservanza di ogni misura cautelativa che ne garantisca la relativa integrità, riservatezz</w:t>
      </w:r>
      <w:r w:rsidR="00403568">
        <w:rPr>
          <w:rFonts w:asciiTheme="majorHAnsi" w:hAnsiTheme="majorHAnsi" w:cstheme="majorHAnsi"/>
          <w:sz w:val="22"/>
        </w:rPr>
        <w:t>a</w:t>
      </w:r>
      <w:r w:rsidRPr="00366A36">
        <w:rPr>
          <w:rFonts w:asciiTheme="majorHAnsi" w:hAnsiTheme="majorHAnsi" w:cstheme="majorHAnsi"/>
          <w:sz w:val="22"/>
        </w:rPr>
        <w:t xml:space="preserve"> e disponibilità.</w:t>
      </w:r>
    </w:p>
    <w:p w:rsidR="00B37E5E" w:rsidRDefault="00B37E5E" w:rsidP="00831E6E">
      <w:pPr>
        <w:jc w:val="both"/>
        <w:rPr>
          <w:rFonts w:asciiTheme="majorHAnsi" w:hAnsiTheme="majorHAnsi" w:cstheme="majorHAnsi"/>
          <w:sz w:val="22"/>
        </w:rPr>
      </w:pPr>
      <w:r>
        <w:rPr>
          <w:rFonts w:asciiTheme="majorHAnsi" w:hAnsiTheme="majorHAnsi" w:cstheme="majorHAnsi"/>
          <w:sz w:val="22"/>
        </w:rPr>
        <w:t xml:space="preserve">È esclusa </w:t>
      </w:r>
      <w:r w:rsidR="00A048E1">
        <w:rPr>
          <w:rFonts w:asciiTheme="majorHAnsi" w:hAnsiTheme="majorHAnsi" w:cstheme="majorHAnsi"/>
          <w:sz w:val="22"/>
        </w:rPr>
        <w:t>l’esistenza di un processo decisionale automatizzato.</w:t>
      </w:r>
    </w:p>
    <w:p w:rsidR="009D44BE" w:rsidRDefault="009D44BE" w:rsidP="00357AD2">
      <w:pPr>
        <w:pStyle w:val="Paragrafoelenco"/>
        <w:numPr>
          <w:ilvl w:val="0"/>
          <w:numId w:val="1"/>
        </w:numPr>
        <w:jc w:val="both"/>
        <w:rPr>
          <w:rFonts w:asciiTheme="majorHAnsi" w:hAnsiTheme="majorHAnsi" w:cstheme="majorHAnsi"/>
          <w:b/>
          <w:i/>
          <w:sz w:val="22"/>
        </w:rPr>
      </w:pPr>
      <w:r w:rsidRPr="00380197">
        <w:rPr>
          <w:rFonts w:asciiTheme="majorHAnsi" w:hAnsiTheme="majorHAnsi" w:cstheme="majorHAnsi"/>
          <w:b/>
          <w:i/>
          <w:sz w:val="22"/>
        </w:rPr>
        <w:t xml:space="preserve">Categorie dei destinatari </w:t>
      </w:r>
    </w:p>
    <w:p w:rsidR="003276E0" w:rsidRPr="00D46EAB" w:rsidRDefault="003276E0" w:rsidP="003276E0">
      <w:pPr>
        <w:jc w:val="both"/>
        <w:rPr>
          <w:rFonts w:asciiTheme="majorHAnsi" w:hAnsiTheme="majorHAnsi" w:cstheme="majorHAnsi"/>
          <w:sz w:val="22"/>
        </w:rPr>
      </w:pPr>
      <w:bookmarkStart w:id="4" w:name="_Hlk530577539"/>
      <w:r w:rsidRPr="00D46EAB">
        <w:rPr>
          <w:rFonts w:asciiTheme="majorHAnsi" w:hAnsiTheme="majorHAnsi" w:cstheme="majorHAnsi"/>
          <w:sz w:val="22"/>
        </w:rPr>
        <w:t xml:space="preserve">I Suoi dati personali potranno essere comunicati a soggetti che svolgono attività strumentali per il Titolare, in relazione all’esecuzione del servizio </w:t>
      </w:r>
      <w:r w:rsidR="00687646" w:rsidRPr="00D46EAB">
        <w:rPr>
          <w:rFonts w:asciiTheme="majorHAnsi" w:hAnsiTheme="majorHAnsi" w:cstheme="majorHAnsi"/>
          <w:sz w:val="22"/>
        </w:rPr>
        <w:t>istituzionale in oggetto</w:t>
      </w:r>
      <w:r w:rsidRPr="00D46EAB">
        <w:rPr>
          <w:rFonts w:asciiTheme="majorHAnsi" w:hAnsiTheme="majorHAnsi" w:cstheme="majorHAnsi"/>
          <w:sz w:val="22"/>
        </w:rPr>
        <w:t>, e da loro trattati in stretta relazione alle finalità sopra indicate.</w:t>
      </w:r>
    </w:p>
    <w:p w:rsidR="00BB7382" w:rsidRPr="00D46EAB" w:rsidRDefault="00BB7382" w:rsidP="003276E0">
      <w:pPr>
        <w:jc w:val="both"/>
        <w:rPr>
          <w:rFonts w:asciiTheme="majorHAnsi" w:hAnsiTheme="majorHAnsi" w:cstheme="majorHAnsi"/>
          <w:sz w:val="22"/>
        </w:rPr>
      </w:pPr>
      <w:r w:rsidRPr="00D46EAB">
        <w:rPr>
          <w:rFonts w:asciiTheme="majorHAnsi" w:hAnsiTheme="majorHAnsi" w:cstheme="majorHAnsi"/>
          <w:sz w:val="22"/>
        </w:rPr>
        <w:t>In particolare</w:t>
      </w:r>
      <w:r w:rsidR="00E30993" w:rsidRPr="00D46EAB">
        <w:rPr>
          <w:rFonts w:asciiTheme="majorHAnsi" w:hAnsiTheme="majorHAnsi" w:cstheme="majorHAnsi"/>
          <w:sz w:val="22"/>
        </w:rPr>
        <w:t>,</w:t>
      </w:r>
      <w:r w:rsidRPr="00D46EAB">
        <w:rPr>
          <w:rFonts w:asciiTheme="majorHAnsi" w:hAnsiTheme="majorHAnsi" w:cstheme="majorHAnsi"/>
          <w:sz w:val="22"/>
        </w:rPr>
        <w:t xml:space="preserve"> i dati personali dell’Interessato, qualora fosse necessario, potranno essere comunicati:</w:t>
      </w:r>
      <w:bookmarkEnd w:id="4"/>
    </w:p>
    <w:p w:rsidR="00BB7382" w:rsidRPr="00D46EAB" w:rsidRDefault="00BB7382" w:rsidP="00BB7382">
      <w:pPr>
        <w:pStyle w:val="Paragrafoelenco"/>
        <w:numPr>
          <w:ilvl w:val="0"/>
          <w:numId w:val="10"/>
        </w:numPr>
        <w:jc w:val="both"/>
        <w:rPr>
          <w:rFonts w:asciiTheme="majorHAnsi" w:hAnsiTheme="majorHAnsi" w:cstheme="majorHAnsi"/>
          <w:sz w:val="22"/>
        </w:rPr>
      </w:pPr>
      <w:bookmarkStart w:id="5" w:name="_Hlk530577678"/>
      <w:r w:rsidRPr="00D46EAB">
        <w:rPr>
          <w:rFonts w:asciiTheme="majorHAnsi" w:hAnsiTheme="majorHAnsi" w:cstheme="majorHAnsi"/>
          <w:sz w:val="22"/>
        </w:rPr>
        <w:t xml:space="preserve">a tutti i soggetti, a cui la facoltà di accesso a tali dati è riconosciuta in forza di provvedimenti normativi; </w:t>
      </w:r>
    </w:p>
    <w:p w:rsidR="00BB7382" w:rsidRPr="00D46EAB" w:rsidRDefault="00BB7382" w:rsidP="00BB7382">
      <w:pPr>
        <w:pStyle w:val="Paragrafoelenco"/>
        <w:numPr>
          <w:ilvl w:val="0"/>
          <w:numId w:val="10"/>
        </w:numPr>
        <w:jc w:val="both"/>
        <w:rPr>
          <w:rFonts w:asciiTheme="majorHAnsi" w:hAnsiTheme="majorHAnsi" w:cstheme="majorHAnsi"/>
          <w:sz w:val="22"/>
        </w:rPr>
      </w:pPr>
      <w:r w:rsidRPr="00D46EAB">
        <w:rPr>
          <w:rFonts w:asciiTheme="majorHAnsi" w:hAnsiTheme="majorHAnsi" w:cstheme="majorHAnsi"/>
          <w:sz w:val="22"/>
        </w:rPr>
        <w:t>dipendenti del Comune, debitamente nominati e istruiti in qualità Incaricati de</w:t>
      </w:r>
      <w:r w:rsidR="00A81BD3" w:rsidRPr="00D46EAB">
        <w:rPr>
          <w:rFonts w:asciiTheme="majorHAnsi" w:hAnsiTheme="majorHAnsi" w:cstheme="majorHAnsi"/>
          <w:sz w:val="22"/>
        </w:rPr>
        <w:t>l</w:t>
      </w:r>
      <w:r w:rsidRPr="00D46EAB">
        <w:rPr>
          <w:rFonts w:asciiTheme="majorHAnsi" w:hAnsiTheme="majorHAnsi" w:cstheme="majorHAnsi"/>
          <w:sz w:val="22"/>
        </w:rPr>
        <w:t xml:space="preserve"> trattament</w:t>
      </w:r>
      <w:r w:rsidR="00A81BD3" w:rsidRPr="00D46EAB">
        <w:rPr>
          <w:rFonts w:asciiTheme="majorHAnsi" w:hAnsiTheme="majorHAnsi" w:cstheme="majorHAnsi"/>
          <w:sz w:val="22"/>
        </w:rPr>
        <w:t>o</w:t>
      </w:r>
      <w:r w:rsidRPr="00D46EAB">
        <w:rPr>
          <w:rFonts w:asciiTheme="majorHAnsi" w:hAnsiTheme="majorHAnsi" w:cstheme="majorHAnsi"/>
          <w:sz w:val="22"/>
        </w:rPr>
        <w:t xml:space="preserve"> ai sensi del</w:t>
      </w:r>
      <w:r w:rsidR="00A81BD3" w:rsidRPr="00D46EAB">
        <w:rPr>
          <w:rFonts w:asciiTheme="majorHAnsi" w:hAnsiTheme="majorHAnsi" w:cstheme="majorHAnsi"/>
          <w:sz w:val="22"/>
        </w:rPr>
        <w:t>l’art. 29 del</w:t>
      </w:r>
      <w:r w:rsidRPr="00D46EAB">
        <w:rPr>
          <w:rFonts w:asciiTheme="majorHAnsi" w:hAnsiTheme="majorHAnsi" w:cstheme="majorHAnsi"/>
          <w:sz w:val="22"/>
        </w:rPr>
        <w:t xml:space="preserve"> Regolamento, nell’ambito delle relative mansioni e obblighi contrattuali;</w:t>
      </w:r>
    </w:p>
    <w:p w:rsidR="00BB7382" w:rsidRPr="00D46EAB" w:rsidRDefault="00E16705" w:rsidP="00BB7382">
      <w:pPr>
        <w:pStyle w:val="Paragrafoelenco"/>
        <w:numPr>
          <w:ilvl w:val="0"/>
          <w:numId w:val="10"/>
        </w:numPr>
        <w:jc w:val="both"/>
        <w:rPr>
          <w:rFonts w:asciiTheme="majorHAnsi" w:hAnsiTheme="majorHAnsi" w:cstheme="majorHAnsi"/>
          <w:sz w:val="22"/>
        </w:rPr>
      </w:pPr>
      <w:r w:rsidRPr="00D46EAB">
        <w:rPr>
          <w:rFonts w:asciiTheme="majorHAnsi" w:hAnsiTheme="majorHAnsi" w:cstheme="majorHAnsi"/>
          <w:sz w:val="22"/>
        </w:rPr>
        <w:t>ad altri comuni, uffici provinciali o regionali, pubbliche amministrazioni;</w:t>
      </w:r>
    </w:p>
    <w:p w:rsidR="00E16705" w:rsidRPr="00D46EAB" w:rsidRDefault="00E16705" w:rsidP="00BB7382">
      <w:pPr>
        <w:pStyle w:val="Paragrafoelenco"/>
        <w:numPr>
          <w:ilvl w:val="0"/>
          <w:numId w:val="10"/>
        </w:numPr>
        <w:jc w:val="both"/>
        <w:rPr>
          <w:rFonts w:asciiTheme="majorHAnsi" w:hAnsiTheme="majorHAnsi" w:cstheme="majorHAnsi"/>
          <w:sz w:val="22"/>
        </w:rPr>
      </w:pPr>
      <w:r w:rsidRPr="00D46EAB">
        <w:rPr>
          <w:rFonts w:asciiTheme="majorHAnsi" w:hAnsiTheme="majorHAnsi" w:cstheme="majorHAnsi"/>
          <w:sz w:val="22"/>
        </w:rPr>
        <w:t>società informatiche, fornitori di reti, servizi di comunicazione elettronica e servizi informatici e telematici di archiviazione</w:t>
      </w:r>
      <w:r w:rsidR="00A81BD3" w:rsidRPr="00D46EAB">
        <w:rPr>
          <w:rFonts w:asciiTheme="majorHAnsi" w:hAnsiTheme="majorHAnsi" w:cstheme="majorHAnsi"/>
          <w:sz w:val="22"/>
        </w:rPr>
        <w:t xml:space="preserve"> e gestione informatica dei dati, debitamente nominati e istruiti in qualità di Responsabili del trattamento ai sensi dell’art. 28 del Regolamento;</w:t>
      </w:r>
    </w:p>
    <w:p w:rsidR="00A81BD3" w:rsidRPr="00A81BD3" w:rsidRDefault="00A81BD3" w:rsidP="00A81BD3">
      <w:pPr>
        <w:pStyle w:val="Paragrafoelenco"/>
        <w:numPr>
          <w:ilvl w:val="0"/>
          <w:numId w:val="10"/>
        </w:numPr>
        <w:ind w:left="1077" w:hanging="357"/>
        <w:contextualSpacing w:val="0"/>
        <w:jc w:val="both"/>
        <w:rPr>
          <w:rFonts w:asciiTheme="majorHAnsi" w:hAnsiTheme="majorHAnsi" w:cstheme="majorHAnsi"/>
          <w:sz w:val="22"/>
        </w:rPr>
      </w:pPr>
      <w:bookmarkStart w:id="6" w:name="_Hlk530577729"/>
      <w:r w:rsidRPr="00D46EAB">
        <w:rPr>
          <w:rFonts w:asciiTheme="majorHAnsi" w:hAnsiTheme="majorHAnsi" w:cstheme="majorHAnsi"/>
          <w:sz w:val="22"/>
        </w:rPr>
        <w:t>società di servizi, società pubbliche, consulenti, collaboratori esterni, concessionari di servizi, studi legali, assicurazioni, periti, broker, debitamente nominati e istruiti in qualità di Responsabili del trattamento ai sensi dell’art. 28 del Regolamento.</w:t>
      </w:r>
      <w:bookmarkEnd w:id="5"/>
      <w:bookmarkEnd w:id="6"/>
    </w:p>
    <w:p w:rsidR="005406F1" w:rsidRDefault="005406F1" w:rsidP="00357AD2">
      <w:pPr>
        <w:pStyle w:val="Paragrafoelenco"/>
        <w:numPr>
          <w:ilvl w:val="0"/>
          <w:numId w:val="3"/>
        </w:numPr>
        <w:jc w:val="both"/>
        <w:rPr>
          <w:rFonts w:asciiTheme="majorHAnsi" w:hAnsiTheme="majorHAnsi" w:cstheme="majorHAnsi"/>
          <w:b/>
          <w:i/>
          <w:sz w:val="22"/>
        </w:rPr>
      </w:pPr>
      <w:r>
        <w:rPr>
          <w:rFonts w:asciiTheme="majorHAnsi" w:hAnsiTheme="majorHAnsi" w:cstheme="majorHAnsi"/>
          <w:b/>
          <w:i/>
          <w:sz w:val="22"/>
        </w:rPr>
        <w:t>Periodo di conservazione</w:t>
      </w:r>
    </w:p>
    <w:p w:rsidR="002735F4" w:rsidRPr="00332376" w:rsidRDefault="002735F4" w:rsidP="002735F4">
      <w:pPr>
        <w:spacing w:after="0"/>
        <w:jc w:val="both"/>
        <w:rPr>
          <w:rFonts w:asciiTheme="majorHAnsi" w:hAnsiTheme="majorHAnsi" w:cstheme="majorHAnsi"/>
          <w:sz w:val="22"/>
        </w:rPr>
      </w:pPr>
      <w:bookmarkStart w:id="7" w:name="_Hlk530577828"/>
      <w:r w:rsidRPr="00332376">
        <w:rPr>
          <w:rFonts w:asciiTheme="majorHAnsi" w:hAnsiTheme="majorHAnsi" w:cstheme="majorHAnsi"/>
          <w:sz w:val="22"/>
        </w:rPr>
        <w:t xml:space="preserve">I Suoi dati personali verranno trattati per il tempo necessario al perseguimento degli scopi per i quali sono stati raccolti e </w:t>
      </w:r>
      <w:r>
        <w:rPr>
          <w:rFonts w:asciiTheme="majorHAnsi" w:hAnsiTheme="majorHAnsi" w:cstheme="majorHAnsi"/>
          <w:sz w:val="22"/>
        </w:rPr>
        <w:t>in conformità alle norme sulla conservazione della documentazione amministrativa</w:t>
      </w:r>
      <w:r w:rsidRPr="00332376">
        <w:rPr>
          <w:rFonts w:asciiTheme="majorHAnsi" w:hAnsiTheme="majorHAnsi" w:cstheme="majorHAnsi"/>
          <w:sz w:val="22"/>
        </w:rPr>
        <w:t>.</w:t>
      </w:r>
    </w:p>
    <w:p w:rsidR="002735F4" w:rsidRDefault="002735F4" w:rsidP="002735F4">
      <w:pPr>
        <w:jc w:val="both"/>
        <w:rPr>
          <w:rFonts w:asciiTheme="majorHAnsi" w:hAnsiTheme="majorHAnsi" w:cstheme="majorHAnsi"/>
          <w:sz w:val="22"/>
        </w:rPr>
      </w:pPr>
      <w:r w:rsidRPr="00332376">
        <w:rPr>
          <w:rFonts w:asciiTheme="majorHAnsi" w:hAnsiTheme="majorHAnsi" w:cstheme="majorHAnsi"/>
          <w:sz w:val="22"/>
        </w:rPr>
        <w:t>Trascorso tale termine, i dati saranno cancellati, fatta salva la facoltà del Titolare di conservarli ulteriormente per finalità compatibili con quelle sopra indicate, ovvero per fini di archiviazione nel pubblico interesse, di ricerca scientifica o storica o a fini statistici.</w:t>
      </w:r>
    </w:p>
    <w:p w:rsidR="00AD74E4" w:rsidRDefault="002735F4" w:rsidP="002735F4">
      <w:pPr>
        <w:jc w:val="both"/>
        <w:rPr>
          <w:rFonts w:asciiTheme="majorHAnsi" w:hAnsiTheme="majorHAnsi" w:cstheme="majorHAnsi"/>
          <w:sz w:val="22"/>
        </w:rPr>
      </w:pPr>
      <w:r>
        <w:rPr>
          <w:rFonts w:asciiTheme="majorHAnsi" w:hAnsiTheme="majorHAnsi" w:cstheme="majorHAnsi"/>
          <w:sz w:val="22"/>
        </w:rPr>
        <w:t>I dati, gli atti e le informazioni che La riguardano, pubblicati sul sito web istituzionale, rimarranno presenti nella sezione dedicata all’Albo pretorio on line per la durata di 15 giorni, fatti salvi diversi termini previsti dalla legge, mentre rimarranno presenti nella sezione dedicata all’assolvimento degli obblighi di trasparenza incombenti sulla Pubblica Amministrazione per la durata di 5 anni, a decorrere dall’</w:t>
      </w:r>
      <w:proofErr w:type="gramStart"/>
      <w:r>
        <w:rPr>
          <w:rFonts w:asciiTheme="majorHAnsi" w:hAnsiTheme="majorHAnsi" w:cstheme="majorHAnsi"/>
          <w:sz w:val="22"/>
        </w:rPr>
        <w:t>1 gennaio</w:t>
      </w:r>
      <w:proofErr w:type="gramEnd"/>
      <w:r>
        <w:rPr>
          <w:rFonts w:asciiTheme="majorHAnsi" w:hAnsiTheme="majorHAnsi" w:cstheme="majorHAnsi"/>
          <w:sz w:val="22"/>
        </w:rPr>
        <w:t xml:space="preserve"> dell’anno successivo a quello di pubblicazione.</w:t>
      </w:r>
      <w:bookmarkEnd w:id="7"/>
    </w:p>
    <w:p w:rsidR="00F27E90" w:rsidRPr="00C64892" w:rsidRDefault="00F27E90" w:rsidP="00357AD2">
      <w:pPr>
        <w:pStyle w:val="Paragrafoelenco"/>
        <w:numPr>
          <w:ilvl w:val="0"/>
          <w:numId w:val="3"/>
        </w:numPr>
        <w:jc w:val="both"/>
        <w:rPr>
          <w:rFonts w:asciiTheme="majorHAnsi" w:hAnsiTheme="majorHAnsi" w:cstheme="majorHAnsi"/>
          <w:b/>
          <w:i/>
          <w:sz w:val="22"/>
        </w:rPr>
      </w:pPr>
      <w:r w:rsidRPr="00C64892">
        <w:rPr>
          <w:rFonts w:asciiTheme="majorHAnsi" w:hAnsiTheme="majorHAnsi" w:cstheme="majorHAnsi"/>
          <w:b/>
          <w:i/>
          <w:sz w:val="22"/>
        </w:rPr>
        <w:lastRenderedPageBreak/>
        <w:t>Diritti riconosciuti all’interessato</w:t>
      </w:r>
    </w:p>
    <w:p w:rsidR="00F27E90" w:rsidRPr="00366A36" w:rsidRDefault="00F27E90" w:rsidP="00357AD2">
      <w:pPr>
        <w:jc w:val="both"/>
        <w:rPr>
          <w:rFonts w:asciiTheme="majorHAnsi" w:hAnsiTheme="majorHAnsi" w:cstheme="majorHAnsi"/>
          <w:sz w:val="22"/>
        </w:rPr>
      </w:pPr>
      <w:r w:rsidRPr="00366A36">
        <w:rPr>
          <w:rFonts w:asciiTheme="majorHAnsi" w:hAnsiTheme="majorHAnsi" w:cstheme="majorHAnsi"/>
          <w:sz w:val="22"/>
        </w:rPr>
        <w:t>In ogni momento Lei potrà esercitare, nei confronti del Titolare, i diritti previsti dagli articoli 15-22 del Regolamento.</w:t>
      </w:r>
    </w:p>
    <w:p w:rsidR="00F27E90" w:rsidRPr="00366A36" w:rsidRDefault="00F27E90" w:rsidP="00357AD2">
      <w:pPr>
        <w:jc w:val="both"/>
        <w:rPr>
          <w:rFonts w:asciiTheme="majorHAnsi" w:hAnsiTheme="majorHAnsi" w:cstheme="majorHAnsi"/>
          <w:sz w:val="22"/>
        </w:rPr>
      </w:pPr>
      <w:r w:rsidRPr="00366A36">
        <w:rPr>
          <w:rFonts w:asciiTheme="majorHAnsi" w:hAnsiTheme="majorHAnsi" w:cstheme="majorHAnsi"/>
          <w:sz w:val="22"/>
        </w:rPr>
        <w:t>In particolare, in qualsiasi momento, Lei avrà il diritto di chiedere:</w:t>
      </w:r>
    </w:p>
    <w:p w:rsidR="00F27E90" w:rsidRPr="00366A36" w:rsidRDefault="00833FA6" w:rsidP="00357AD2">
      <w:pPr>
        <w:pStyle w:val="Paragrafoelenco"/>
        <w:numPr>
          <w:ilvl w:val="0"/>
          <w:numId w:val="3"/>
        </w:numPr>
        <w:jc w:val="both"/>
        <w:rPr>
          <w:rFonts w:asciiTheme="majorHAnsi" w:hAnsiTheme="majorHAnsi" w:cstheme="majorHAnsi"/>
          <w:sz w:val="22"/>
        </w:rPr>
      </w:pPr>
      <w:r w:rsidRPr="00366A36">
        <w:rPr>
          <w:rFonts w:asciiTheme="majorHAnsi" w:hAnsiTheme="majorHAnsi" w:cstheme="majorHAnsi"/>
          <w:sz w:val="22"/>
        </w:rPr>
        <w:t>l’accesso ai Suoi dati personali e alle informazioni relative agli stessi;</w:t>
      </w:r>
    </w:p>
    <w:p w:rsidR="00833FA6" w:rsidRPr="00366A36" w:rsidRDefault="007F0002" w:rsidP="00357AD2">
      <w:pPr>
        <w:pStyle w:val="Paragrafoelenco"/>
        <w:numPr>
          <w:ilvl w:val="0"/>
          <w:numId w:val="3"/>
        </w:numPr>
        <w:jc w:val="both"/>
        <w:rPr>
          <w:rFonts w:asciiTheme="majorHAnsi" w:hAnsiTheme="majorHAnsi" w:cstheme="majorHAnsi"/>
          <w:sz w:val="22"/>
        </w:rPr>
      </w:pPr>
      <w:r w:rsidRPr="00366A36">
        <w:rPr>
          <w:rFonts w:asciiTheme="majorHAnsi" w:hAnsiTheme="majorHAnsi" w:cstheme="majorHAnsi"/>
          <w:sz w:val="22"/>
        </w:rPr>
        <w:t xml:space="preserve">la </w:t>
      </w:r>
      <w:r w:rsidR="00833FA6" w:rsidRPr="00366A36">
        <w:rPr>
          <w:rFonts w:asciiTheme="majorHAnsi" w:hAnsiTheme="majorHAnsi" w:cstheme="majorHAnsi"/>
          <w:sz w:val="22"/>
        </w:rPr>
        <w:t>rettifica in caso di inesattezza degli stessi o l’integrazione di quelli incompleti;</w:t>
      </w:r>
    </w:p>
    <w:p w:rsidR="00833FA6" w:rsidRPr="00366A36" w:rsidRDefault="00833FA6" w:rsidP="00357AD2">
      <w:pPr>
        <w:pStyle w:val="Paragrafoelenco"/>
        <w:numPr>
          <w:ilvl w:val="0"/>
          <w:numId w:val="3"/>
        </w:numPr>
        <w:jc w:val="both"/>
        <w:rPr>
          <w:rFonts w:asciiTheme="majorHAnsi" w:hAnsiTheme="majorHAnsi" w:cstheme="majorHAnsi"/>
          <w:sz w:val="22"/>
        </w:rPr>
      </w:pPr>
      <w:r w:rsidRPr="00366A36">
        <w:rPr>
          <w:rFonts w:asciiTheme="majorHAnsi" w:hAnsiTheme="majorHAnsi" w:cstheme="majorHAnsi"/>
          <w:sz w:val="22"/>
        </w:rPr>
        <w:t>la cancellazione dei dati dal verificarsi delle condizioni previste dall’articolo 17, paragrafo 1, del Regolamento e nel rispetto delle eccezioni previste dal paragrafo 3;</w:t>
      </w:r>
    </w:p>
    <w:p w:rsidR="00833FA6" w:rsidRPr="00366A36" w:rsidRDefault="00EA7F0F" w:rsidP="00357AD2">
      <w:pPr>
        <w:pStyle w:val="Paragrafoelenco"/>
        <w:numPr>
          <w:ilvl w:val="0"/>
          <w:numId w:val="3"/>
        </w:numPr>
        <w:jc w:val="both"/>
        <w:rPr>
          <w:rFonts w:asciiTheme="majorHAnsi" w:hAnsiTheme="majorHAnsi" w:cstheme="majorHAnsi"/>
          <w:sz w:val="22"/>
        </w:rPr>
      </w:pPr>
      <w:r w:rsidRPr="00366A36">
        <w:rPr>
          <w:rFonts w:asciiTheme="majorHAnsi" w:hAnsiTheme="majorHAnsi" w:cstheme="majorHAnsi"/>
          <w:sz w:val="22"/>
        </w:rPr>
        <w:t xml:space="preserve">la </w:t>
      </w:r>
      <w:r w:rsidR="00833FA6" w:rsidRPr="00366A36">
        <w:rPr>
          <w:rFonts w:asciiTheme="majorHAnsi" w:hAnsiTheme="majorHAnsi" w:cstheme="majorHAnsi"/>
          <w:sz w:val="22"/>
        </w:rPr>
        <w:t>limitazione del loro trattamento dei dati, al ricorrere delle ipotesi indicate nell’articolo 18, paragrafo 1, del Regolamento.</w:t>
      </w:r>
    </w:p>
    <w:p w:rsidR="00833FA6" w:rsidRPr="00366A36" w:rsidRDefault="00833FA6" w:rsidP="00357AD2">
      <w:pPr>
        <w:ind w:left="360"/>
        <w:jc w:val="both"/>
        <w:rPr>
          <w:rFonts w:asciiTheme="majorHAnsi" w:hAnsiTheme="majorHAnsi" w:cstheme="majorHAnsi"/>
          <w:sz w:val="22"/>
        </w:rPr>
      </w:pPr>
      <w:r w:rsidRPr="00366A36">
        <w:rPr>
          <w:rFonts w:asciiTheme="majorHAnsi" w:hAnsiTheme="majorHAnsi" w:cstheme="majorHAnsi"/>
          <w:sz w:val="22"/>
        </w:rPr>
        <w:t>Avrà inoltre:</w:t>
      </w:r>
    </w:p>
    <w:p w:rsidR="00833FA6" w:rsidRPr="00366A36" w:rsidRDefault="00833FA6" w:rsidP="00357AD2">
      <w:pPr>
        <w:pStyle w:val="Paragrafoelenco"/>
        <w:numPr>
          <w:ilvl w:val="0"/>
          <w:numId w:val="4"/>
        </w:numPr>
        <w:jc w:val="both"/>
        <w:rPr>
          <w:rFonts w:asciiTheme="majorHAnsi" w:hAnsiTheme="majorHAnsi" w:cstheme="majorHAnsi"/>
          <w:sz w:val="22"/>
        </w:rPr>
      </w:pPr>
      <w:r w:rsidRPr="00366A36">
        <w:rPr>
          <w:rFonts w:asciiTheme="majorHAnsi" w:hAnsiTheme="majorHAnsi" w:cstheme="majorHAnsi"/>
          <w:sz w:val="22"/>
        </w:rPr>
        <w:t>il diritto di opporsi al loro trattamento se trattati per il perseguimento di un legittimo interesse del Titolare del Trattamento, qualora ritenesse violati i propri diritti e libertà fondamentali;</w:t>
      </w:r>
    </w:p>
    <w:p w:rsidR="00833FA6" w:rsidRPr="00366A36" w:rsidRDefault="00833FA6" w:rsidP="00357AD2">
      <w:pPr>
        <w:pStyle w:val="Paragrafoelenco"/>
        <w:numPr>
          <w:ilvl w:val="0"/>
          <w:numId w:val="4"/>
        </w:numPr>
        <w:jc w:val="both"/>
        <w:rPr>
          <w:rFonts w:asciiTheme="majorHAnsi" w:hAnsiTheme="majorHAnsi" w:cstheme="majorHAnsi"/>
          <w:sz w:val="22"/>
        </w:rPr>
      </w:pPr>
      <w:r w:rsidRPr="00366A36">
        <w:rPr>
          <w:rFonts w:asciiTheme="majorHAnsi" w:hAnsiTheme="majorHAnsi" w:cstheme="majorHAnsi"/>
          <w:sz w:val="22"/>
        </w:rPr>
        <w:t>il diritto di revocare in qualsiasi momento il Suo consenso, in relazione alle finalità per le quali questo è necessario;</w:t>
      </w:r>
    </w:p>
    <w:p w:rsidR="00833FA6" w:rsidRPr="00366A36" w:rsidRDefault="00833FA6" w:rsidP="00357AD2">
      <w:pPr>
        <w:pStyle w:val="Paragrafoelenco"/>
        <w:numPr>
          <w:ilvl w:val="0"/>
          <w:numId w:val="4"/>
        </w:numPr>
        <w:jc w:val="both"/>
        <w:rPr>
          <w:rFonts w:asciiTheme="majorHAnsi" w:hAnsiTheme="majorHAnsi" w:cstheme="majorHAnsi"/>
          <w:sz w:val="22"/>
        </w:rPr>
      </w:pPr>
      <w:r w:rsidRPr="00366A36">
        <w:rPr>
          <w:rFonts w:asciiTheme="majorHAnsi" w:hAnsiTheme="majorHAnsi" w:cstheme="majorHAnsi"/>
          <w:sz w:val="22"/>
        </w:rPr>
        <w:t>il diritto alla portabilità dei Suoi dati, ossia il diritto di ricevere in un formato strutturato, di uso comune e leggibile da dispositivo automatico, i dati personali a Lei riferibili, nei limiti in cui la base giuridica del trattamento stesso sia il contratto o il consenso oppure il trattamento sia effettuato con mezzi automatizzati;</w:t>
      </w:r>
    </w:p>
    <w:p w:rsidR="00833FA6" w:rsidRPr="00366A36" w:rsidRDefault="00833FA6" w:rsidP="00357AD2">
      <w:pPr>
        <w:pStyle w:val="Paragrafoelenco"/>
        <w:numPr>
          <w:ilvl w:val="0"/>
          <w:numId w:val="4"/>
        </w:numPr>
        <w:jc w:val="both"/>
        <w:rPr>
          <w:rFonts w:asciiTheme="majorHAnsi" w:hAnsiTheme="majorHAnsi" w:cstheme="majorHAnsi"/>
          <w:sz w:val="22"/>
        </w:rPr>
      </w:pPr>
      <w:r w:rsidRPr="00366A36">
        <w:rPr>
          <w:rFonts w:asciiTheme="majorHAnsi" w:hAnsiTheme="majorHAnsi" w:cstheme="majorHAnsi"/>
          <w:sz w:val="22"/>
        </w:rPr>
        <w:t>il diritto di proporre reclamo all’Autorità Garante per la Protezione dei dati personali.</w:t>
      </w:r>
    </w:p>
    <w:p w:rsidR="00EA7F0F" w:rsidRPr="00366A36" w:rsidRDefault="006F3356" w:rsidP="003632B1">
      <w:pPr>
        <w:rPr>
          <w:rFonts w:asciiTheme="majorHAnsi" w:hAnsiTheme="majorHAnsi" w:cstheme="majorHAnsi"/>
          <w:sz w:val="22"/>
        </w:rPr>
      </w:pPr>
      <w:r w:rsidRPr="006F3356">
        <w:rPr>
          <w:rFonts w:asciiTheme="majorHAnsi" w:hAnsiTheme="majorHAnsi" w:cstheme="majorHAnsi"/>
          <w:sz w:val="22"/>
        </w:rPr>
        <w:t>L’esercizio dei premessi diritti può essere esercitato mediante comunicazione scritta da inviare presso uno degli indirizzi di contatto del Titolare del trattamento, sopra specificati.</w:t>
      </w:r>
    </w:p>
    <w:p w:rsidR="009D44BE" w:rsidRPr="009F3C7F" w:rsidRDefault="009D44BE" w:rsidP="00357AD2">
      <w:pPr>
        <w:jc w:val="both"/>
        <w:rPr>
          <w:rFonts w:asciiTheme="majorHAnsi" w:hAnsiTheme="majorHAnsi" w:cstheme="majorHAnsi"/>
          <w:b/>
          <w:color w:val="FF0000"/>
          <w:sz w:val="22"/>
        </w:rPr>
      </w:pPr>
    </w:p>
    <w:p w:rsidR="009D44BE" w:rsidRPr="00366A36" w:rsidRDefault="009D44BE" w:rsidP="00357AD2">
      <w:pPr>
        <w:jc w:val="both"/>
        <w:rPr>
          <w:rFonts w:asciiTheme="majorHAnsi" w:hAnsiTheme="majorHAnsi" w:cstheme="majorHAnsi"/>
          <w:b/>
          <w:sz w:val="22"/>
        </w:rPr>
      </w:pPr>
    </w:p>
    <w:sectPr w:rsidR="009D44BE" w:rsidRPr="00366A3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C1A7A"/>
    <w:multiLevelType w:val="hybridMultilevel"/>
    <w:tmpl w:val="2AE4D04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DC8620D"/>
    <w:multiLevelType w:val="hybridMultilevel"/>
    <w:tmpl w:val="BA96924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EB947C7"/>
    <w:multiLevelType w:val="hybridMultilevel"/>
    <w:tmpl w:val="257A1556"/>
    <w:lvl w:ilvl="0" w:tplc="14CC23BC">
      <w:numFmt w:val="bullet"/>
      <w:lvlText w:val="-"/>
      <w:lvlJc w:val="left"/>
      <w:pPr>
        <w:ind w:left="720" w:hanging="360"/>
      </w:pPr>
      <w:rPr>
        <w:rFonts w:ascii="Calibri Light" w:eastAsiaTheme="minorHAnsi"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8F90D45"/>
    <w:multiLevelType w:val="hybridMultilevel"/>
    <w:tmpl w:val="7470823E"/>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3C6A5F02"/>
    <w:multiLevelType w:val="hybridMultilevel"/>
    <w:tmpl w:val="A8D8EC0A"/>
    <w:lvl w:ilvl="0" w:tplc="40F2CF9A">
      <w:start w:val="1"/>
      <w:numFmt w:val="bullet"/>
      <w:lvlText w:val=""/>
      <w:lvlJc w:val="left"/>
      <w:pPr>
        <w:ind w:left="360" w:hanging="360"/>
      </w:pPr>
      <w:rPr>
        <w:rFonts w:ascii="Wingdings" w:hAnsi="Wingdings"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D4D6DDD"/>
    <w:multiLevelType w:val="hybridMultilevel"/>
    <w:tmpl w:val="48D224DA"/>
    <w:lvl w:ilvl="0" w:tplc="1F3C90A4">
      <w:numFmt w:val="bullet"/>
      <w:lvlText w:val="-"/>
      <w:lvlJc w:val="left"/>
      <w:pPr>
        <w:ind w:left="720" w:hanging="360"/>
      </w:pPr>
      <w:rPr>
        <w:rFonts w:ascii="Calibri Light" w:eastAsiaTheme="minorHAnsi"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1FA5758"/>
    <w:multiLevelType w:val="hybridMultilevel"/>
    <w:tmpl w:val="4D1C931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71379A3"/>
    <w:multiLevelType w:val="hybridMultilevel"/>
    <w:tmpl w:val="8508FC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AD262E6"/>
    <w:multiLevelType w:val="hybridMultilevel"/>
    <w:tmpl w:val="858257C2"/>
    <w:lvl w:ilvl="0" w:tplc="14CC23BC">
      <w:numFmt w:val="bullet"/>
      <w:lvlText w:val="-"/>
      <w:lvlJc w:val="left"/>
      <w:pPr>
        <w:ind w:left="1080" w:hanging="360"/>
      </w:pPr>
      <w:rPr>
        <w:rFonts w:ascii="Calibri Light" w:eastAsiaTheme="minorHAnsi" w:hAnsi="Calibri Light" w:cs="Calibri Light"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9" w15:restartNumberingAfterBreak="0">
    <w:nsid w:val="7C3429FD"/>
    <w:multiLevelType w:val="hybridMultilevel"/>
    <w:tmpl w:val="0592F4D4"/>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num w:numId="1">
    <w:abstractNumId w:val="0"/>
  </w:num>
  <w:num w:numId="2">
    <w:abstractNumId w:val="7"/>
  </w:num>
  <w:num w:numId="3">
    <w:abstractNumId w:val="6"/>
  </w:num>
  <w:num w:numId="4">
    <w:abstractNumId w:val="3"/>
  </w:num>
  <w:num w:numId="5">
    <w:abstractNumId w:val="9"/>
  </w:num>
  <w:num w:numId="6">
    <w:abstractNumId w:val="4"/>
  </w:num>
  <w:num w:numId="7">
    <w:abstractNumId w:val="1"/>
  </w:num>
  <w:num w:numId="8">
    <w:abstractNumId w:val="5"/>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E62"/>
    <w:rsid w:val="00021B5C"/>
    <w:rsid w:val="00050F88"/>
    <w:rsid w:val="00084EC5"/>
    <w:rsid w:val="0009192A"/>
    <w:rsid w:val="000B6CB5"/>
    <w:rsid w:val="000C3A81"/>
    <w:rsid w:val="000E7EFD"/>
    <w:rsid w:val="000F6A6B"/>
    <w:rsid w:val="00116BB2"/>
    <w:rsid w:val="00174B32"/>
    <w:rsid w:val="00183613"/>
    <w:rsid w:val="001B48F6"/>
    <w:rsid w:val="001D7BB1"/>
    <w:rsid w:val="001D7E62"/>
    <w:rsid w:val="001E1DEB"/>
    <w:rsid w:val="002477A4"/>
    <w:rsid w:val="0025057A"/>
    <w:rsid w:val="00261E5E"/>
    <w:rsid w:val="00265AAE"/>
    <w:rsid w:val="00271C6B"/>
    <w:rsid w:val="002735F4"/>
    <w:rsid w:val="00277581"/>
    <w:rsid w:val="002C1899"/>
    <w:rsid w:val="002E701B"/>
    <w:rsid w:val="00306838"/>
    <w:rsid w:val="00316136"/>
    <w:rsid w:val="00320082"/>
    <w:rsid w:val="003239F3"/>
    <w:rsid w:val="00327434"/>
    <w:rsid w:val="003276E0"/>
    <w:rsid w:val="00357AD2"/>
    <w:rsid w:val="003632B1"/>
    <w:rsid w:val="00366A36"/>
    <w:rsid w:val="00380197"/>
    <w:rsid w:val="00387141"/>
    <w:rsid w:val="00397352"/>
    <w:rsid w:val="003F03FC"/>
    <w:rsid w:val="00400430"/>
    <w:rsid w:val="00403568"/>
    <w:rsid w:val="00441AF3"/>
    <w:rsid w:val="00441E38"/>
    <w:rsid w:val="00462828"/>
    <w:rsid w:val="00486952"/>
    <w:rsid w:val="00512451"/>
    <w:rsid w:val="005305D4"/>
    <w:rsid w:val="00536B34"/>
    <w:rsid w:val="005406F1"/>
    <w:rsid w:val="00557172"/>
    <w:rsid w:val="00593E61"/>
    <w:rsid w:val="00594D7D"/>
    <w:rsid w:val="005C4582"/>
    <w:rsid w:val="005F1956"/>
    <w:rsid w:val="00647C0A"/>
    <w:rsid w:val="00687646"/>
    <w:rsid w:val="006C756D"/>
    <w:rsid w:val="006D0B80"/>
    <w:rsid w:val="006D5F9C"/>
    <w:rsid w:val="006F3356"/>
    <w:rsid w:val="00722001"/>
    <w:rsid w:val="007331F5"/>
    <w:rsid w:val="0077571C"/>
    <w:rsid w:val="007B0499"/>
    <w:rsid w:val="007D333F"/>
    <w:rsid w:val="007D6F97"/>
    <w:rsid w:val="007F0002"/>
    <w:rsid w:val="00831E6E"/>
    <w:rsid w:val="00833FA6"/>
    <w:rsid w:val="00844B79"/>
    <w:rsid w:val="00845EF7"/>
    <w:rsid w:val="008B6E96"/>
    <w:rsid w:val="008D6E44"/>
    <w:rsid w:val="008F3E69"/>
    <w:rsid w:val="00916456"/>
    <w:rsid w:val="00922C50"/>
    <w:rsid w:val="009372EA"/>
    <w:rsid w:val="00952AB6"/>
    <w:rsid w:val="009534DA"/>
    <w:rsid w:val="009D44BE"/>
    <w:rsid w:val="009F3C7F"/>
    <w:rsid w:val="00A048E1"/>
    <w:rsid w:val="00A16977"/>
    <w:rsid w:val="00A408F1"/>
    <w:rsid w:val="00A52E80"/>
    <w:rsid w:val="00A55262"/>
    <w:rsid w:val="00A62AA5"/>
    <w:rsid w:val="00A747C7"/>
    <w:rsid w:val="00A81BD3"/>
    <w:rsid w:val="00AB6DA9"/>
    <w:rsid w:val="00AC2F80"/>
    <w:rsid w:val="00AD1D62"/>
    <w:rsid w:val="00AD74E4"/>
    <w:rsid w:val="00AF47EE"/>
    <w:rsid w:val="00B31B41"/>
    <w:rsid w:val="00B37E5E"/>
    <w:rsid w:val="00B61FCC"/>
    <w:rsid w:val="00B819A6"/>
    <w:rsid w:val="00B96223"/>
    <w:rsid w:val="00BB3AA8"/>
    <w:rsid w:val="00BB7382"/>
    <w:rsid w:val="00C1230E"/>
    <w:rsid w:val="00C26687"/>
    <w:rsid w:val="00C30758"/>
    <w:rsid w:val="00C525F7"/>
    <w:rsid w:val="00C55468"/>
    <w:rsid w:val="00C64892"/>
    <w:rsid w:val="00CD58AC"/>
    <w:rsid w:val="00CE1F08"/>
    <w:rsid w:val="00D4615A"/>
    <w:rsid w:val="00D46EAB"/>
    <w:rsid w:val="00DA0B46"/>
    <w:rsid w:val="00E16705"/>
    <w:rsid w:val="00E30993"/>
    <w:rsid w:val="00E354B5"/>
    <w:rsid w:val="00E56CF6"/>
    <w:rsid w:val="00E85E27"/>
    <w:rsid w:val="00E8649C"/>
    <w:rsid w:val="00E871F0"/>
    <w:rsid w:val="00EA7F0F"/>
    <w:rsid w:val="00F156CA"/>
    <w:rsid w:val="00F27E90"/>
    <w:rsid w:val="00F436E2"/>
    <w:rsid w:val="00F5189A"/>
    <w:rsid w:val="00FE56A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40EC54-A31B-4B9D-AA18-2B9381A6F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Book Antiqua" w:eastAsiaTheme="minorHAnsi" w:hAnsi="Book Antiqua" w:cstheme="minorBidi"/>
        <w:sz w:val="24"/>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semiHidden/>
    <w:unhideWhenUsed/>
    <w:qFormat/>
    <w:rsid w:val="00357AD2"/>
    <w:pPr>
      <w:keepNext/>
      <w:spacing w:before="240" w:after="60" w:line="240" w:lineRule="auto"/>
      <w:outlineLvl w:val="1"/>
    </w:pPr>
    <w:rPr>
      <w:rFonts w:ascii="Calibri Light" w:eastAsia="Times New Roman" w:hAnsi="Calibri Light" w:cs="Times New Roman"/>
      <w:b/>
      <w:bCs/>
      <w:i/>
      <w:iCs/>
      <w:sz w:val="28"/>
      <w:szCs w:val="2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5057A"/>
    <w:pPr>
      <w:ind w:left="720"/>
      <w:contextualSpacing/>
    </w:pPr>
  </w:style>
  <w:style w:type="character" w:styleId="Collegamentoipertestuale">
    <w:name w:val="Hyperlink"/>
    <w:basedOn w:val="Carpredefinitoparagrafo"/>
    <w:uiPriority w:val="99"/>
    <w:unhideWhenUsed/>
    <w:rsid w:val="00327434"/>
    <w:rPr>
      <w:color w:val="0563C1" w:themeColor="hyperlink"/>
      <w:u w:val="single"/>
    </w:rPr>
  </w:style>
  <w:style w:type="paragraph" w:styleId="Testofumetto">
    <w:name w:val="Balloon Text"/>
    <w:basedOn w:val="Normale"/>
    <w:link w:val="TestofumettoCarattere"/>
    <w:uiPriority w:val="99"/>
    <w:semiHidden/>
    <w:unhideWhenUsed/>
    <w:rsid w:val="007F0002"/>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F0002"/>
    <w:rPr>
      <w:rFonts w:ascii="Segoe UI" w:hAnsi="Segoe UI" w:cs="Segoe UI"/>
      <w:sz w:val="18"/>
      <w:szCs w:val="18"/>
    </w:rPr>
  </w:style>
  <w:style w:type="character" w:customStyle="1" w:styleId="Titolo2Carattere">
    <w:name w:val="Titolo 2 Carattere"/>
    <w:basedOn w:val="Carpredefinitoparagrafo"/>
    <w:link w:val="Titolo2"/>
    <w:uiPriority w:val="9"/>
    <w:semiHidden/>
    <w:rsid w:val="00357AD2"/>
    <w:rPr>
      <w:rFonts w:ascii="Calibri Light" w:eastAsia="Times New Roman" w:hAnsi="Calibri Light" w:cs="Times New Roman"/>
      <w:b/>
      <w:bCs/>
      <w:i/>
      <w:iCs/>
      <w:sz w:val="28"/>
      <w:szCs w:val="28"/>
      <w:lang w:eastAsia="it-IT"/>
    </w:rPr>
  </w:style>
  <w:style w:type="character" w:styleId="Menzionenonrisolta">
    <w:name w:val="Unresolved Mention"/>
    <w:basedOn w:val="Carpredefinitoparagrafo"/>
    <w:uiPriority w:val="99"/>
    <w:semiHidden/>
    <w:unhideWhenUsed/>
    <w:rsid w:val="00441E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4457368">
      <w:bodyDiv w:val="1"/>
      <w:marLeft w:val="0"/>
      <w:marRight w:val="0"/>
      <w:marTop w:val="0"/>
      <w:marBottom w:val="0"/>
      <w:divBdr>
        <w:top w:val="none" w:sz="0" w:space="0" w:color="auto"/>
        <w:left w:val="none" w:sz="0" w:space="0" w:color="auto"/>
        <w:bottom w:val="none" w:sz="0" w:space="0" w:color="auto"/>
        <w:right w:val="none" w:sz="0" w:space="0" w:color="auto"/>
      </w:divBdr>
    </w:div>
    <w:div w:id="1643998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frareg.com" TargetMode="External"/><Relationship Id="rId3" Type="http://schemas.openxmlformats.org/officeDocument/2006/relationships/settings" Target="settings.xml"/><Relationship Id="rId7" Type="http://schemas.openxmlformats.org/officeDocument/2006/relationships/hyperlink" Target="mailto:frareg@legalmail.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frareg.com" TargetMode="External"/><Relationship Id="rId11" Type="http://schemas.openxmlformats.org/officeDocument/2006/relationships/theme" Target="theme/theme1.xml"/><Relationship Id="rId5" Type="http://schemas.openxmlformats.org/officeDocument/2006/relationships/hyperlink" Target="mailto:comune.clainoconosteno@pec.regione.lombardia.i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frareg@legalmail.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1322</Words>
  <Characters>7542</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Simion</dc:creator>
  <cp:keywords/>
  <dc:description/>
  <cp:lastModifiedBy>utente</cp:lastModifiedBy>
  <cp:revision>11</cp:revision>
  <cp:lastPrinted>2018-09-20T09:38:00Z</cp:lastPrinted>
  <dcterms:created xsi:type="dcterms:W3CDTF">2018-11-21T15:09:00Z</dcterms:created>
  <dcterms:modified xsi:type="dcterms:W3CDTF">2026-04-29T09:13:00Z</dcterms:modified>
</cp:coreProperties>
</file>