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5D" w:rsidRDefault="0075055D" w:rsidP="0075055D">
      <w:pPr>
        <w:pStyle w:val="Nessunaspaziatura"/>
        <w:rPr>
          <w:b/>
        </w:rPr>
      </w:pPr>
      <w:r w:rsidRPr="0075055D">
        <w:rPr>
          <w:b/>
        </w:rPr>
        <w:t xml:space="preserve">VERBALE n . </w:t>
      </w:r>
      <w:r w:rsidR="00CB3B6C">
        <w:rPr>
          <w:b/>
        </w:rPr>
        <w:t>1</w:t>
      </w:r>
    </w:p>
    <w:p w:rsidR="00A352BA" w:rsidRPr="0075055D" w:rsidRDefault="00A352BA" w:rsidP="0075055D">
      <w:pPr>
        <w:pStyle w:val="Nessunaspaziatura"/>
        <w:rPr>
          <w:b/>
        </w:rPr>
      </w:pPr>
    </w:p>
    <w:p w:rsidR="00D760D3" w:rsidRPr="000213E8" w:rsidRDefault="0075055D" w:rsidP="00D760D3">
      <w:pPr>
        <w:pStyle w:val="Nessunaspaziatura"/>
        <w:jc w:val="both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 xml:space="preserve">Il  giorno </w:t>
      </w:r>
      <w:r w:rsidR="00592D5D">
        <w:rPr>
          <w:rFonts w:cstheme="minorHAnsi"/>
          <w:sz w:val="24"/>
          <w:szCs w:val="24"/>
        </w:rPr>
        <w:t>31</w:t>
      </w:r>
      <w:r w:rsidRPr="000213E8">
        <w:rPr>
          <w:rFonts w:cstheme="minorHAnsi"/>
          <w:sz w:val="24"/>
          <w:szCs w:val="24"/>
        </w:rPr>
        <w:t xml:space="preserve"> </w:t>
      </w:r>
      <w:r w:rsidR="00126564" w:rsidRPr="000213E8">
        <w:rPr>
          <w:rFonts w:cstheme="minorHAnsi"/>
          <w:sz w:val="24"/>
          <w:szCs w:val="24"/>
        </w:rPr>
        <w:t>gennaio 2019</w:t>
      </w:r>
      <w:r w:rsidRPr="000213E8">
        <w:rPr>
          <w:rFonts w:cstheme="minorHAnsi"/>
          <w:sz w:val="24"/>
          <w:szCs w:val="24"/>
        </w:rPr>
        <w:t xml:space="preserve">  alle  ore </w:t>
      </w:r>
      <w:r w:rsidR="0016701E">
        <w:rPr>
          <w:rFonts w:cstheme="minorHAnsi"/>
          <w:sz w:val="24"/>
          <w:szCs w:val="24"/>
        </w:rPr>
        <w:t>11</w:t>
      </w:r>
      <w:r w:rsidRPr="000213E8">
        <w:rPr>
          <w:rFonts w:cstheme="minorHAnsi"/>
          <w:sz w:val="24"/>
          <w:szCs w:val="24"/>
        </w:rPr>
        <w:t xml:space="preserve"> </w:t>
      </w:r>
      <w:r w:rsidR="00D760D3" w:rsidRPr="000213E8">
        <w:rPr>
          <w:rFonts w:cstheme="minorHAnsi"/>
          <w:sz w:val="24"/>
          <w:szCs w:val="24"/>
        </w:rPr>
        <w:t xml:space="preserve">in </w:t>
      </w:r>
      <w:proofErr w:type="spellStart"/>
      <w:r w:rsidR="006277AF" w:rsidRPr="000213E8">
        <w:rPr>
          <w:rFonts w:cstheme="minorHAnsi"/>
          <w:sz w:val="24"/>
          <w:szCs w:val="24"/>
        </w:rPr>
        <w:t>Claino</w:t>
      </w:r>
      <w:proofErr w:type="spellEnd"/>
      <w:r w:rsidR="006277AF" w:rsidRPr="000213E8">
        <w:rPr>
          <w:rFonts w:cstheme="minorHAnsi"/>
          <w:sz w:val="24"/>
          <w:szCs w:val="24"/>
        </w:rPr>
        <w:t xml:space="preserve"> con </w:t>
      </w:r>
      <w:proofErr w:type="spellStart"/>
      <w:r w:rsidR="006277AF" w:rsidRPr="000213E8">
        <w:rPr>
          <w:rFonts w:cstheme="minorHAnsi"/>
          <w:sz w:val="24"/>
          <w:szCs w:val="24"/>
        </w:rPr>
        <w:t>Osteno</w:t>
      </w:r>
      <w:proofErr w:type="spellEnd"/>
      <w:r w:rsidR="006277AF" w:rsidRPr="000213E8">
        <w:rPr>
          <w:rFonts w:cstheme="minorHAnsi"/>
          <w:sz w:val="24"/>
          <w:szCs w:val="24"/>
        </w:rPr>
        <w:t xml:space="preserve"> </w:t>
      </w:r>
      <w:r w:rsidR="00D760D3" w:rsidRPr="000213E8">
        <w:rPr>
          <w:rFonts w:cstheme="minorHAnsi"/>
          <w:sz w:val="24"/>
          <w:szCs w:val="24"/>
        </w:rPr>
        <w:t xml:space="preserve"> (</w:t>
      </w:r>
      <w:r w:rsidR="006277AF" w:rsidRPr="000213E8">
        <w:rPr>
          <w:rFonts w:cstheme="minorHAnsi"/>
          <w:sz w:val="24"/>
          <w:szCs w:val="24"/>
        </w:rPr>
        <w:t>CO</w:t>
      </w:r>
      <w:r w:rsidR="00D760D3" w:rsidRPr="000213E8">
        <w:rPr>
          <w:rFonts w:cstheme="minorHAnsi"/>
          <w:sz w:val="24"/>
          <w:szCs w:val="24"/>
        </w:rPr>
        <w:t>) presso la casa comunale, il sottoscritto  Volonté  Giovanni, nominato  revisore  con delibera  del  C.</w:t>
      </w:r>
      <w:r w:rsidR="0021782C">
        <w:rPr>
          <w:rFonts w:cstheme="minorHAnsi"/>
          <w:sz w:val="24"/>
          <w:szCs w:val="24"/>
        </w:rPr>
        <w:t xml:space="preserve"> </w:t>
      </w:r>
      <w:r w:rsidR="00D760D3" w:rsidRPr="000213E8">
        <w:rPr>
          <w:rFonts w:cstheme="minorHAnsi"/>
          <w:sz w:val="24"/>
          <w:szCs w:val="24"/>
        </w:rPr>
        <w:t>C</w:t>
      </w:r>
      <w:r w:rsidR="0021782C">
        <w:rPr>
          <w:rFonts w:cstheme="minorHAnsi"/>
          <w:sz w:val="24"/>
          <w:szCs w:val="24"/>
        </w:rPr>
        <w:t>.</w:t>
      </w:r>
      <w:r w:rsidR="0016701E" w:rsidRPr="000213E8">
        <w:rPr>
          <w:rFonts w:cstheme="minorHAnsi"/>
          <w:sz w:val="24"/>
          <w:szCs w:val="24"/>
        </w:rPr>
        <w:t xml:space="preserve"> </w:t>
      </w:r>
      <w:r w:rsidR="00D760D3" w:rsidRPr="000213E8">
        <w:rPr>
          <w:rFonts w:cstheme="minorHAnsi"/>
          <w:sz w:val="24"/>
          <w:szCs w:val="24"/>
        </w:rPr>
        <w:t xml:space="preserve">n.  </w:t>
      </w:r>
      <w:r w:rsidR="00350B00" w:rsidRPr="000213E8">
        <w:rPr>
          <w:rFonts w:cstheme="minorHAnsi"/>
          <w:sz w:val="24"/>
          <w:szCs w:val="24"/>
        </w:rPr>
        <w:t>30</w:t>
      </w:r>
      <w:r w:rsidR="00D760D3" w:rsidRPr="000213E8">
        <w:rPr>
          <w:rFonts w:cstheme="minorHAnsi"/>
          <w:sz w:val="24"/>
          <w:szCs w:val="24"/>
        </w:rPr>
        <w:t xml:space="preserve">  del  2</w:t>
      </w:r>
      <w:r w:rsidR="00350B00" w:rsidRPr="000213E8">
        <w:rPr>
          <w:rFonts w:cstheme="minorHAnsi"/>
          <w:sz w:val="24"/>
          <w:szCs w:val="24"/>
        </w:rPr>
        <w:t>3</w:t>
      </w:r>
      <w:r w:rsidR="00D760D3" w:rsidRPr="000213E8">
        <w:rPr>
          <w:rFonts w:cstheme="minorHAnsi"/>
          <w:sz w:val="24"/>
          <w:szCs w:val="24"/>
        </w:rPr>
        <w:t xml:space="preserve"> </w:t>
      </w:r>
      <w:r w:rsidR="00350B00" w:rsidRPr="000213E8">
        <w:rPr>
          <w:rFonts w:cstheme="minorHAnsi"/>
          <w:sz w:val="24"/>
          <w:szCs w:val="24"/>
        </w:rPr>
        <w:t>novembre</w:t>
      </w:r>
      <w:r w:rsidR="00D760D3" w:rsidRPr="000213E8">
        <w:rPr>
          <w:rFonts w:cstheme="minorHAnsi"/>
          <w:sz w:val="24"/>
          <w:szCs w:val="24"/>
        </w:rPr>
        <w:t xml:space="preserve"> 2018</w:t>
      </w:r>
      <w:r w:rsidR="00C664FF">
        <w:rPr>
          <w:rFonts w:cstheme="minorHAnsi"/>
          <w:sz w:val="24"/>
          <w:szCs w:val="24"/>
        </w:rPr>
        <w:t>,</w:t>
      </w:r>
      <w:r w:rsidR="00C664FF" w:rsidRPr="000213E8">
        <w:rPr>
          <w:rFonts w:cstheme="minorHAnsi"/>
          <w:sz w:val="24"/>
          <w:szCs w:val="24"/>
        </w:rPr>
        <w:t xml:space="preserve"> immediatamente  esecutiva</w:t>
      </w:r>
      <w:r w:rsidR="00C664FF">
        <w:rPr>
          <w:rFonts w:cstheme="minorHAnsi"/>
          <w:sz w:val="24"/>
          <w:szCs w:val="24"/>
        </w:rPr>
        <w:t>,</w:t>
      </w:r>
      <w:r w:rsidR="00D760D3" w:rsidRPr="000213E8">
        <w:rPr>
          <w:rFonts w:cstheme="minorHAnsi"/>
          <w:sz w:val="24"/>
          <w:szCs w:val="24"/>
        </w:rPr>
        <w:t xml:space="preserve"> </w:t>
      </w:r>
      <w:r w:rsidR="0016701E">
        <w:rPr>
          <w:rFonts w:cstheme="minorHAnsi"/>
          <w:sz w:val="24"/>
          <w:szCs w:val="24"/>
        </w:rPr>
        <w:t xml:space="preserve"> </w:t>
      </w:r>
      <w:r w:rsidR="00D760D3" w:rsidRPr="000213E8">
        <w:rPr>
          <w:rFonts w:cstheme="minorHAnsi"/>
          <w:sz w:val="24"/>
          <w:szCs w:val="24"/>
        </w:rPr>
        <w:t>con decorrenza</w:t>
      </w:r>
      <w:r w:rsidR="00C664FF">
        <w:rPr>
          <w:rFonts w:cstheme="minorHAnsi"/>
          <w:sz w:val="24"/>
          <w:szCs w:val="24"/>
        </w:rPr>
        <w:t xml:space="preserve"> </w:t>
      </w:r>
      <w:r w:rsidR="0021782C">
        <w:rPr>
          <w:rFonts w:cstheme="minorHAnsi"/>
          <w:sz w:val="24"/>
          <w:szCs w:val="24"/>
        </w:rPr>
        <w:t xml:space="preserve">della nomina </w:t>
      </w:r>
      <w:r w:rsidR="00C664FF">
        <w:rPr>
          <w:rFonts w:cstheme="minorHAnsi"/>
          <w:sz w:val="24"/>
          <w:szCs w:val="24"/>
        </w:rPr>
        <w:t>quindi dal</w:t>
      </w:r>
      <w:r w:rsidR="00D760D3" w:rsidRPr="000213E8">
        <w:rPr>
          <w:rFonts w:cstheme="minorHAnsi"/>
          <w:sz w:val="24"/>
          <w:szCs w:val="24"/>
        </w:rPr>
        <w:t xml:space="preserve">  2</w:t>
      </w:r>
      <w:r w:rsidR="0016701E">
        <w:rPr>
          <w:rFonts w:cstheme="minorHAnsi"/>
          <w:sz w:val="24"/>
          <w:szCs w:val="24"/>
        </w:rPr>
        <w:t>3</w:t>
      </w:r>
      <w:r w:rsidR="00D760D3" w:rsidRPr="000213E8">
        <w:rPr>
          <w:rFonts w:cstheme="minorHAnsi"/>
          <w:sz w:val="24"/>
          <w:szCs w:val="24"/>
        </w:rPr>
        <w:t xml:space="preserve"> </w:t>
      </w:r>
      <w:r w:rsidR="00350B00" w:rsidRPr="000213E8">
        <w:rPr>
          <w:rFonts w:cstheme="minorHAnsi"/>
          <w:sz w:val="24"/>
          <w:szCs w:val="24"/>
        </w:rPr>
        <w:t>novembre</w:t>
      </w:r>
      <w:r w:rsidR="00D760D3" w:rsidRPr="000213E8">
        <w:rPr>
          <w:rFonts w:cstheme="minorHAnsi"/>
          <w:sz w:val="24"/>
          <w:szCs w:val="24"/>
        </w:rPr>
        <w:t xml:space="preserve"> 2018,     ha provveduto,  dopo i necessari  approfondimenti  e  l’esame  della  documentazione  </w:t>
      </w:r>
      <w:r w:rsidR="00126564" w:rsidRPr="000213E8">
        <w:rPr>
          <w:rFonts w:cstheme="minorHAnsi"/>
          <w:sz w:val="24"/>
          <w:szCs w:val="24"/>
        </w:rPr>
        <w:t xml:space="preserve"> acquisita</w:t>
      </w:r>
      <w:r w:rsidR="00C20CCB" w:rsidRPr="000213E8">
        <w:rPr>
          <w:rFonts w:cstheme="minorHAnsi"/>
          <w:sz w:val="24"/>
          <w:szCs w:val="24"/>
        </w:rPr>
        <w:t xml:space="preserve"> </w:t>
      </w:r>
      <w:r w:rsidR="0021782C" w:rsidRPr="000213E8">
        <w:rPr>
          <w:rFonts w:cstheme="minorHAnsi"/>
          <w:sz w:val="24"/>
          <w:szCs w:val="24"/>
        </w:rPr>
        <w:t xml:space="preserve">in loco in </w:t>
      </w:r>
      <w:r w:rsidR="00C20CCB" w:rsidRPr="000213E8">
        <w:rPr>
          <w:rFonts w:cstheme="minorHAnsi"/>
          <w:sz w:val="24"/>
          <w:szCs w:val="24"/>
        </w:rPr>
        <w:t>data odierna</w:t>
      </w:r>
      <w:r w:rsidR="00D760D3" w:rsidRPr="000213E8">
        <w:rPr>
          <w:rFonts w:cstheme="minorHAnsi"/>
          <w:sz w:val="24"/>
          <w:szCs w:val="24"/>
        </w:rPr>
        <w:t>, alla redazione  del  seguente verbale</w:t>
      </w:r>
      <w:r w:rsidR="005B48F8">
        <w:rPr>
          <w:rFonts w:cstheme="minorHAnsi"/>
          <w:sz w:val="24"/>
          <w:szCs w:val="24"/>
        </w:rPr>
        <w:t>.</w:t>
      </w:r>
    </w:p>
    <w:p w:rsidR="0087668D" w:rsidRPr="000213E8" w:rsidRDefault="0075055D" w:rsidP="0087668D">
      <w:pPr>
        <w:pStyle w:val="Nessunaspaziatura"/>
        <w:jc w:val="both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 xml:space="preserve"> </w:t>
      </w:r>
    </w:p>
    <w:p w:rsidR="006165EC" w:rsidRPr="0021782C" w:rsidRDefault="006165EC" w:rsidP="006165EC">
      <w:pPr>
        <w:pStyle w:val="Nessunaspaziatura"/>
        <w:jc w:val="both"/>
        <w:rPr>
          <w:sz w:val="24"/>
          <w:szCs w:val="24"/>
        </w:rPr>
      </w:pPr>
      <w:r w:rsidRPr="0021782C">
        <w:rPr>
          <w:sz w:val="24"/>
          <w:szCs w:val="24"/>
        </w:rPr>
        <w:t xml:space="preserve">Preliminarmente da atto che a seguito della avvenuta nomina </w:t>
      </w:r>
      <w:r w:rsidR="00701736" w:rsidRPr="0021782C">
        <w:rPr>
          <w:sz w:val="24"/>
          <w:szCs w:val="24"/>
        </w:rPr>
        <w:t>ha</w:t>
      </w:r>
      <w:r w:rsidRPr="0021782C">
        <w:rPr>
          <w:sz w:val="24"/>
          <w:szCs w:val="24"/>
        </w:rPr>
        <w:t xml:space="preserve"> procedu</w:t>
      </w:r>
      <w:r w:rsidR="00701736" w:rsidRPr="0021782C">
        <w:rPr>
          <w:sz w:val="24"/>
          <w:szCs w:val="24"/>
        </w:rPr>
        <w:t>to alla seduta di insediamento.</w:t>
      </w:r>
    </w:p>
    <w:p w:rsidR="006165EC" w:rsidRPr="0021782C" w:rsidRDefault="00C664FF" w:rsidP="006165EC">
      <w:pPr>
        <w:pStyle w:val="Nessunaspaziatura"/>
        <w:jc w:val="both"/>
        <w:rPr>
          <w:sz w:val="24"/>
          <w:szCs w:val="24"/>
        </w:rPr>
      </w:pPr>
      <w:r w:rsidRPr="0021782C">
        <w:rPr>
          <w:sz w:val="24"/>
          <w:szCs w:val="24"/>
        </w:rPr>
        <w:t>Facendo  seguito alla richiesta del sottoscritto, a</w:t>
      </w:r>
      <w:r w:rsidR="006165EC" w:rsidRPr="0021782C">
        <w:rPr>
          <w:sz w:val="24"/>
          <w:szCs w:val="24"/>
        </w:rPr>
        <w:t>lla presenza del</w:t>
      </w:r>
      <w:r w:rsidR="00701736" w:rsidRPr="0021782C">
        <w:rPr>
          <w:sz w:val="24"/>
          <w:szCs w:val="24"/>
        </w:rPr>
        <w:t xml:space="preserve">  sig. </w:t>
      </w:r>
      <w:r w:rsidR="0016701E" w:rsidRPr="0021782C">
        <w:rPr>
          <w:sz w:val="24"/>
          <w:szCs w:val="24"/>
        </w:rPr>
        <w:t>Bossi Vincenzo assessore,</w:t>
      </w:r>
      <w:r w:rsidR="006165EC" w:rsidRPr="0021782C">
        <w:rPr>
          <w:sz w:val="24"/>
          <w:szCs w:val="24"/>
        </w:rPr>
        <w:t xml:space="preserve"> è stata indetta una riunione conoscitiva</w:t>
      </w:r>
      <w:r w:rsidRPr="0021782C">
        <w:rPr>
          <w:sz w:val="24"/>
          <w:szCs w:val="24"/>
        </w:rPr>
        <w:t xml:space="preserve"> cui ha </w:t>
      </w:r>
      <w:r w:rsidR="006165EC" w:rsidRPr="0021782C">
        <w:rPr>
          <w:sz w:val="24"/>
          <w:szCs w:val="24"/>
        </w:rPr>
        <w:t xml:space="preserve"> </w:t>
      </w:r>
      <w:r w:rsidR="00592D5D" w:rsidRPr="0021782C">
        <w:rPr>
          <w:sz w:val="24"/>
          <w:szCs w:val="24"/>
        </w:rPr>
        <w:t>presenzia</w:t>
      </w:r>
      <w:r w:rsidRPr="0021782C">
        <w:rPr>
          <w:sz w:val="24"/>
          <w:szCs w:val="24"/>
        </w:rPr>
        <w:t xml:space="preserve">to anche </w:t>
      </w:r>
      <w:r w:rsidR="00592D5D" w:rsidRPr="0021782C">
        <w:rPr>
          <w:sz w:val="24"/>
          <w:szCs w:val="24"/>
        </w:rPr>
        <w:t xml:space="preserve"> </w:t>
      </w:r>
      <w:r w:rsidR="00701736" w:rsidRPr="0021782C">
        <w:rPr>
          <w:sz w:val="24"/>
          <w:szCs w:val="24"/>
        </w:rPr>
        <w:t xml:space="preserve"> </w:t>
      </w:r>
      <w:r w:rsidRPr="0021782C">
        <w:rPr>
          <w:sz w:val="24"/>
          <w:szCs w:val="24"/>
        </w:rPr>
        <w:t xml:space="preserve">la </w:t>
      </w:r>
      <w:r w:rsidR="00701736" w:rsidRPr="0021782C">
        <w:rPr>
          <w:sz w:val="24"/>
          <w:szCs w:val="24"/>
        </w:rPr>
        <w:t>responsabile</w:t>
      </w:r>
      <w:r w:rsidR="006165EC" w:rsidRPr="0021782C">
        <w:rPr>
          <w:sz w:val="24"/>
          <w:szCs w:val="24"/>
        </w:rPr>
        <w:t xml:space="preserve"> d</w:t>
      </w:r>
      <w:r w:rsidR="00592D5D" w:rsidRPr="0021782C">
        <w:rPr>
          <w:sz w:val="24"/>
          <w:szCs w:val="24"/>
        </w:rPr>
        <w:t>ell’</w:t>
      </w:r>
      <w:r w:rsidR="006165EC" w:rsidRPr="0021782C">
        <w:rPr>
          <w:sz w:val="24"/>
          <w:szCs w:val="24"/>
        </w:rPr>
        <w:t>area</w:t>
      </w:r>
      <w:r w:rsidR="00701736" w:rsidRPr="0021782C">
        <w:rPr>
          <w:sz w:val="24"/>
          <w:szCs w:val="24"/>
        </w:rPr>
        <w:t xml:space="preserve"> finanziaria. </w:t>
      </w:r>
      <w:r w:rsidR="006165EC" w:rsidRPr="0021782C">
        <w:rPr>
          <w:sz w:val="24"/>
          <w:szCs w:val="24"/>
        </w:rPr>
        <w:t>Il Segretario</w:t>
      </w:r>
      <w:r w:rsidR="00701736" w:rsidRPr="0021782C">
        <w:rPr>
          <w:sz w:val="24"/>
          <w:szCs w:val="24"/>
        </w:rPr>
        <w:t xml:space="preserve"> Dr</w:t>
      </w:r>
      <w:r w:rsidR="0016701E" w:rsidRPr="0021782C">
        <w:rPr>
          <w:sz w:val="24"/>
          <w:szCs w:val="24"/>
        </w:rPr>
        <w:t xml:space="preserve"> Pasquale </w:t>
      </w:r>
      <w:proofErr w:type="spellStart"/>
      <w:r w:rsidR="0016701E" w:rsidRPr="0021782C">
        <w:rPr>
          <w:sz w:val="24"/>
          <w:szCs w:val="24"/>
        </w:rPr>
        <w:t>Pedace</w:t>
      </w:r>
      <w:proofErr w:type="spellEnd"/>
      <w:r w:rsidR="0016701E" w:rsidRPr="0021782C">
        <w:rPr>
          <w:sz w:val="24"/>
          <w:szCs w:val="24"/>
        </w:rPr>
        <w:t>, con incarico di reggenza a scavalco,</w:t>
      </w:r>
      <w:r w:rsidR="00701736" w:rsidRPr="0021782C">
        <w:rPr>
          <w:sz w:val="24"/>
          <w:szCs w:val="24"/>
        </w:rPr>
        <w:t xml:space="preserve"> non è presente per impegni</w:t>
      </w:r>
      <w:r w:rsidR="0016701E" w:rsidRPr="0021782C">
        <w:rPr>
          <w:sz w:val="24"/>
          <w:szCs w:val="24"/>
        </w:rPr>
        <w:t>.</w:t>
      </w:r>
      <w:r w:rsidR="00701736" w:rsidRPr="0021782C">
        <w:rPr>
          <w:sz w:val="24"/>
          <w:szCs w:val="24"/>
        </w:rPr>
        <w:t xml:space="preserve"> Il Sig. </w:t>
      </w:r>
      <w:r w:rsidR="0016701E" w:rsidRPr="0021782C">
        <w:rPr>
          <w:sz w:val="24"/>
          <w:szCs w:val="24"/>
        </w:rPr>
        <w:t>Assessore</w:t>
      </w:r>
      <w:r w:rsidR="00701736" w:rsidRPr="0021782C">
        <w:rPr>
          <w:sz w:val="24"/>
          <w:szCs w:val="24"/>
        </w:rPr>
        <w:t xml:space="preserve">  </w:t>
      </w:r>
      <w:r w:rsidR="006165EC" w:rsidRPr="0021782C">
        <w:rPr>
          <w:sz w:val="24"/>
          <w:szCs w:val="24"/>
        </w:rPr>
        <w:t>relaziona sulla situazione contabile, finanziaria e patrimoniale dell’ente</w:t>
      </w:r>
      <w:r w:rsidR="0016701E" w:rsidRPr="0021782C">
        <w:rPr>
          <w:sz w:val="24"/>
          <w:szCs w:val="24"/>
        </w:rPr>
        <w:t>.</w:t>
      </w:r>
      <w:r w:rsidR="006165EC" w:rsidRPr="0021782C">
        <w:rPr>
          <w:sz w:val="24"/>
          <w:szCs w:val="24"/>
        </w:rPr>
        <w:t xml:space="preserve"> </w:t>
      </w:r>
      <w:r w:rsidRPr="0021782C">
        <w:rPr>
          <w:sz w:val="24"/>
          <w:szCs w:val="24"/>
        </w:rPr>
        <w:t xml:space="preserve">I documenti contabili sono stati approvati nei termini prescritti, non risultano contenziosi con </w:t>
      </w:r>
      <w:r w:rsidR="006165EC" w:rsidRPr="0021782C">
        <w:rPr>
          <w:sz w:val="24"/>
          <w:szCs w:val="24"/>
        </w:rPr>
        <w:t xml:space="preserve"> </w:t>
      </w:r>
      <w:r w:rsidRPr="0021782C">
        <w:rPr>
          <w:sz w:val="24"/>
          <w:szCs w:val="24"/>
        </w:rPr>
        <w:t xml:space="preserve">il personale e fornitori, non vi sono atti pendenti avanti la corte dei conti, il rendiconto dell’esercizio 2017 chiude con avanzo di amministrazione, non vi sono spese fuori bilancio ne spese straordinarie da inserire a bilancio 2019-2021. </w:t>
      </w:r>
    </w:p>
    <w:p w:rsidR="006165EC" w:rsidRDefault="006165EC" w:rsidP="006165EC">
      <w:pPr>
        <w:pStyle w:val="Nessunaspaziatura"/>
        <w:jc w:val="both"/>
        <w:rPr>
          <w:sz w:val="26"/>
          <w:szCs w:val="26"/>
        </w:rPr>
      </w:pPr>
    </w:p>
    <w:p w:rsidR="006165EC" w:rsidRDefault="006165EC" w:rsidP="006165EC">
      <w:pPr>
        <w:pStyle w:val="Nessunaspaziatur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Terminata la riunione La responsabile dell’area  servizi finanziari ha reso disponibile la seguente documentazione: </w:t>
      </w:r>
    </w:p>
    <w:p w:rsidR="006165EC" w:rsidRDefault="006165EC" w:rsidP="006165EC">
      <w:pPr>
        <w:pStyle w:val="Nessunaspaziatura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deliberazione della Giunta comunale n. </w:t>
      </w:r>
      <w:r w:rsidR="0021782C">
        <w:rPr>
          <w:sz w:val="26"/>
          <w:szCs w:val="26"/>
        </w:rPr>
        <w:t>2</w:t>
      </w:r>
      <w:r>
        <w:rPr>
          <w:sz w:val="26"/>
          <w:szCs w:val="26"/>
        </w:rPr>
        <w:t xml:space="preserve"> del </w:t>
      </w:r>
      <w:r w:rsidR="0021782C">
        <w:rPr>
          <w:sz w:val="26"/>
          <w:szCs w:val="26"/>
        </w:rPr>
        <w:t>26.01.2018</w:t>
      </w:r>
      <w:r>
        <w:rPr>
          <w:sz w:val="26"/>
          <w:szCs w:val="26"/>
        </w:rPr>
        <w:t xml:space="preserve"> con cui è stat</w:t>
      </w:r>
      <w:r w:rsidR="0021782C">
        <w:rPr>
          <w:sz w:val="26"/>
          <w:szCs w:val="26"/>
        </w:rPr>
        <w:t xml:space="preserve">a approvata la ricognizione annuale delle condizioni di soprannumero e di eccedenza di personale. Alla luce della citata deliberazione </w:t>
      </w:r>
      <w:r>
        <w:rPr>
          <w:sz w:val="26"/>
          <w:szCs w:val="26"/>
        </w:rPr>
        <w:t>la struttura organizzativa del Comune che risulta essere la seguente:</w:t>
      </w:r>
    </w:p>
    <w:p w:rsidR="006165EC" w:rsidRDefault="006165EC" w:rsidP="006165EC">
      <w:pPr>
        <w:pStyle w:val="Nessunaspaziatura"/>
        <w:jc w:val="both"/>
        <w:rPr>
          <w:sz w:val="26"/>
          <w:szCs w:val="26"/>
        </w:rPr>
      </w:pPr>
    </w:p>
    <w:p w:rsidR="006165EC" w:rsidRDefault="006165EC" w:rsidP="006165EC">
      <w:pPr>
        <w:rPr>
          <w:sz w:val="26"/>
          <w:szCs w:val="26"/>
        </w:rPr>
      </w:pPr>
      <w:r>
        <w:rPr>
          <w:sz w:val="26"/>
          <w:szCs w:val="26"/>
        </w:rPr>
        <w:t xml:space="preserve">Area </w:t>
      </w:r>
      <w:r w:rsidR="0016701E">
        <w:rPr>
          <w:sz w:val="26"/>
          <w:szCs w:val="26"/>
        </w:rPr>
        <w:t>tecnica                                                  - Responsabile:   Geom. Dell’Oro Filippo</w:t>
      </w:r>
      <w:r>
        <w:rPr>
          <w:sz w:val="26"/>
          <w:szCs w:val="26"/>
        </w:rPr>
        <w:t xml:space="preserve">  </w:t>
      </w:r>
    </w:p>
    <w:p w:rsidR="006165EC" w:rsidRDefault="006165EC" w:rsidP="006165EC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Area servizi finanziari                                  -  Responsabile: </w:t>
      </w:r>
      <w:r w:rsidR="0016701E">
        <w:rPr>
          <w:sz w:val="26"/>
          <w:szCs w:val="26"/>
        </w:rPr>
        <w:t xml:space="preserve">  D</w:t>
      </w:r>
      <w:r w:rsidR="00334BB6">
        <w:rPr>
          <w:sz w:val="26"/>
          <w:szCs w:val="26"/>
        </w:rPr>
        <w:t>ott</w:t>
      </w:r>
      <w:r w:rsidR="0016701E">
        <w:rPr>
          <w:sz w:val="26"/>
          <w:szCs w:val="26"/>
        </w:rPr>
        <w:t>.ssa Genovese Maria Rosaria</w:t>
      </w:r>
    </w:p>
    <w:p w:rsidR="002C3AC5" w:rsidRDefault="002C3AC5" w:rsidP="006165EC">
      <w:pPr>
        <w:rPr>
          <w:sz w:val="26"/>
          <w:szCs w:val="26"/>
        </w:rPr>
      </w:pPr>
    </w:p>
    <w:p w:rsidR="006165EC" w:rsidRPr="002C3AC5" w:rsidRDefault="006165EC" w:rsidP="002C3AC5">
      <w:pPr>
        <w:pStyle w:val="Paragrafoelenco"/>
        <w:numPr>
          <w:ilvl w:val="0"/>
          <w:numId w:val="14"/>
        </w:numPr>
        <w:rPr>
          <w:sz w:val="26"/>
          <w:szCs w:val="26"/>
        </w:rPr>
      </w:pPr>
      <w:r w:rsidRPr="002C3AC5">
        <w:rPr>
          <w:sz w:val="26"/>
          <w:szCs w:val="26"/>
        </w:rPr>
        <w:t xml:space="preserve">Deliberazione n. </w:t>
      </w:r>
      <w:r w:rsidR="0021782C">
        <w:rPr>
          <w:sz w:val="26"/>
          <w:szCs w:val="26"/>
        </w:rPr>
        <w:t>36</w:t>
      </w:r>
      <w:r w:rsidR="002C3AC5">
        <w:rPr>
          <w:sz w:val="26"/>
          <w:szCs w:val="26"/>
        </w:rPr>
        <w:t xml:space="preserve"> </w:t>
      </w:r>
      <w:r w:rsidRPr="002C3AC5">
        <w:rPr>
          <w:sz w:val="26"/>
          <w:szCs w:val="26"/>
        </w:rPr>
        <w:t xml:space="preserve">del </w:t>
      </w:r>
      <w:r w:rsidR="0021782C">
        <w:rPr>
          <w:sz w:val="26"/>
          <w:szCs w:val="26"/>
        </w:rPr>
        <w:t>29.05.2012</w:t>
      </w:r>
      <w:r w:rsidRPr="002C3AC5">
        <w:rPr>
          <w:sz w:val="26"/>
          <w:szCs w:val="26"/>
        </w:rPr>
        <w:t xml:space="preserve"> ad oggetto “ individuazione agent</w:t>
      </w:r>
      <w:r w:rsidR="0016701E">
        <w:rPr>
          <w:sz w:val="26"/>
          <w:szCs w:val="26"/>
        </w:rPr>
        <w:t>e contabile</w:t>
      </w:r>
      <w:r w:rsidRPr="002C3AC5">
        <w:rPr>
          <w:sz w:val="26"/>
          <w:szCs w:val="26"/>
        </w:rPr>
        <w:t>”.</w:t>
      </w:r>
    </w:p>
    <w:p w:rsidR="006165EC" w:rsidRDefault="00C664FF" w:rsidP="006165EC">
      <w:pPr>
        <w:rPr>
          <w:sz w:val="26"/>
          <w:szCs w:val="26"/>
        </w:rPr>
      </w:pPr>
      <w:r>
        <w:rPr>
          <w:sz w:val="26"/>
          <w:szCs w:val="26"/>
        </w:rPr>
        <w:t>Così come in appresso riportato</w:t>
      </w:r>
      <w:r w:rsidR="006165EC">
        <w:rPr>
          <w:sz w:val="26"/>
          <w:szCs w:val="26"/>
        </w:rPr>
        <w:t>:</w:t>
      </w:r>
    </w:p>
    <w:p w:rsidR="006165EC" w:rsidRDefault="006165EC" w:rsidP="006165EC">
      <w:pPr>
        <w:rPr>
          <w:rStyle w:val="Enfasigrassetto"/>
        </w:rPr>
      </w:pPr>
      <w:r>
        <w:rPr>
          <w:b/>
          <w:sz w:val="26"/>
          <w:szCs w:val="26"/>
        </w:rPr>
        <w:t xml:space="preserve">Area servizi </w:t>
      </w:r>
      <w:r w:rsidR="0016701E">
        <w:rPr>
          <w:b/>
          <w:sz w:val="26"/>
          <w:szCs w:val="26"/>
        </w:rPr>
        <w:t xml:space="preserve">demografici                            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 Agente contabile </w:t>
      </w:r>
      <w:r>
        <w:rPr>
          <w:sz w:val="26"/>
          <w:szCs w:val="26"/>
        </w:rPr>
        <w:t xml:space="preserve">:   </w:t>
      </w:r>
      <w:proofErr w:type="spellStart"/>
      <w:r w:rsidR="0016701E">
        <w:rPr>
          <w:sz w:val="26"/>
          <w:szCs w:val="26"/>
        </w:rPr>
        <w:t>Cos</w:t>
      </w:r>
      <w:r w:rsidR="00C664FF">
        <w:rPr>
          <w:sz w:val="26"/>
          <w:szCs w:val="26"/>
        </w:rPr>
        <w:t>s</w:t>
      </w:r>
      <w:r w:rsidR="0016701E">
        <w:rPr>
          <w:sz w:val="26"/>
          <w:szCs w:val="26"/>
        </w:rPr>
        <w:t>a</w:t>
      </w:r>
      <w:proofErr w:type="spellEnd"/>
      <w:r w:rsidR="0016701E">
        <w:rPr>
          <w:sz w:val="26"/>
          <w:szCs w:val="26"/>
        </w:rPr>
        <w:t xml:space="preserve"> G</w:t>
      </w:r>
      <w:r w:rsidR="00C664FF">
        <w:rPr>
          <w:sz w:val="26"/>
          <w:szCs w:val="26"/>
        </w:rPr>
        <w:t>iusy</w:t>
      </w:r>
    </w:p>
    <w:p w:rsidR="006165EC" w:rsidRDefault="00C664FF" w:rsidP="006165EC">
      <w:pPr>
        <w:rPr>
          <w:sz w:val="26"/>
          <w:szCs w:val="26"/>
        </w:rPr>
      </w:pPr>
      <w:r>
        <w:rPr>
          <w:sz w:val="26"/>
          <w:szCs w:val="26"/>
        </w:rPr>
        <w:t>La responsabile del servizio finanziario segnala che n</w:t>
      </w:r>
      <w:r w:rsidR="00370C9C">
        <w:rPr>
          <w:sz w:val="26"/>
          <w:szCs w:val="26"/>
        </w:rPr>
        <w:t xml:space="preserve">on è </w:t>
      </w:r>
      <w:r w:rsidR="0021782C">
        <w:rPr>
          <w:sz w:val="26"/>
          <w:szCs w:val="26"/>
        </w:rPr>
        <w:t xml:space="preserve">prevista </w:t>
      </w:r>
      <w:r w:rsidR="00370C9C">
        <w:rPr>
          <w:sz w:val="26"/>
          <w:szCs w:val="26"/>
        </w:rPr>
        <w:t xml:space="preserve"> la gestione delle piccole spese economali.</w:t>
      </w:r>
      <w:r w:rsidR="006165EC">
        <w:rPr>
          <w:sz w:val="26"/>
          <w:szCs w:val="26"/>
        </w:rPr>
        <w:t xml:space="preserve">    </w:t>
      </w:r>
    </w:p>
    <w:p w:rsidR="006165EC" w:rsidRDefault="006165EC" w:rsidP="006165EC">
      <w:pPr>
        <w:rPr>
          <w:sz w:val="26"/>
          <w:szCs w:val="26"/>
        </w:rPr>
      </w:pPr>
      <w:r>
        <w:rPr>
          <w:sz w:val="26"/>
          <w:szCs w:val="26"/>
        </w:rPr>
        <w:t>Acquisisce successivamente le seguenti informazioni  di interesse dell’organo di revisione ed inerenti documenti contabili approvati nell’esercizio 2018:</w:t>
      </w:r>
    </w:p>
    <w:p w:rsidR="006165EC" w:rsidRDefault="006165EC" w:rsidP="006165EC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Bilancio di Previsione relativo all’esercizio 2018  approvato con deliberazione C. C. n. </w:t>
      </w:r>
      <w:r w:rsidR="003100B5">
        <w:rPr>
          <w:sz w:val="26"/>
          <w:szCs w:val="26"/>
        </w:rPr>
        <w:t>6</w:t>
      </w:r>
      <w:r>
        <w:rPr>
          <w:sz w:val="26"/>
          <w:szCs w:val="26"/>
        </w:rPr>
        <w:t xml:space="preserve"> del</w:t>
      </w:r>
      <w:r w:rsidR="003100B5">
        <w:rPr>
          <w:sz w:val="26"/>
          <w:szCs w:val="26"/>
        </w:rPr>
        <w:t xml:space="preserve"> 12.02.2018</w:t>
      </w:r>
      <w:r>
        <w:rPr>
          <w:sz w:val="26"/>
          <w:szCs w:val="26"/>
        </w:rPr>
        <w:t xml:space="preserve"> nei termini di Legge</w:t>
      </w:r>
      <w:r w:rsidR="003100B5">
        <w:rPr>
          <w:sz w:val="26"/>
          <w:szCs w:val="26"/>
        </w:rPr>
        <w:t xml:space="preserve"> e la Deliberazione C.C. n. 29 del 23.11.2018 relativa all’ultima vari</w:t>
      </w:r>
      <w:r w:rsidR="0021782C">
        <w:rPr>
          <w:sz w:val="26"/>
          <w:szCs w:val="26"/>
        </w:rPr>
        <w:t>a</w:t>
      </w:r>
      <w:r w:rsidR="003100B5">
        <w:rPr>
          <w:sz w:val="26"/>
          <w:szCs w:val="26"/>
        </w:rPr>
        <w:t>zione di bilancio</w:t>
      </w:r>
      <w:r>
        <w:rPr>
          <w:sz w:val="26"/>
          <w:szCs w:val="26"/>
        </w:rPr>
        <w:t>;</w:t>
      </w:r>
    </w:p>
    <w:p w:rsidR="003100B5" w:rsidRDefault="003100B5" w:rsidP="006165EC">
      <w:pPr>
        <w:numPr>
          <w:ilvl w:val="0"/>
          <w:numId w:val="15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PEG approvato con deliberazione C.C. n. 30 del 16.02.2018 e successivamente variato con deliberazioni n. 32 del 12.05.2018 e n. 53 del 2.08.2018;</w:t>
      </w:r>
    </w:p>
    <w:p w:rsidR="006165EC" w:rsidRDefault="006165EC" w:rsidP="006165EC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6165EC" w:rsidRDefault="006165EC" w:rsidP="006165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Prende atto che il Funzionario Responsabile dell’Ufficio   Tributi è </w:t>
      </w:r>
      <w:r w:rsidR="00312666">
        <w:rPr>
          <w:sz w:val="26"/>
          <w:szCs w:val="26"/>
        </w:rPr>
        <w:t>D</w:t>
      </w:r>
      <w:r w:rsidR="00334BB6">
        <w:rPr>
          <w:sz w:val="26"/>
          <w:szCs w:val="26"/>
        </w:rPr>
        <w:t>ott</w:t>
      </w:r>
      <w:r w:rsidR="00312666">
        <w:rPr>
          <w:sz w:val="26"/>
          <w:szCs w:val="26"/>
        </w:rPr>
        <w:t>.ssa Genovese Maria Rosaria</w:t>
      </w:r>
      <w:r>
        <w:rPr>
          <w:sz w:val="26"/>
          <w:szCs w:val="26"/>
        </w:rPr>
        <w:t xml:space="preserve">. </w:t>
      </w:r>
    </w:p>
    <w:p w:rsidR="00A5647F" w:rsidRPr="000213E8" w:rsidRDefault="0000450D" w:rsidP="00A5647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A5647F" w:rsidRPr="000213E8">
        <w:rPr>
          <w:rFonts w:cstheme="minorHAnsi"/>
          <w:b/>
          <w:sz w:val="24"/>
          <w:szCs w:val="24"/>
        </w:rPr>
        <w:t xml:space="preserve"> - VERIFICA ORDINARIA DI CASSA al 31.12.2018 </w:t>
      </w:r>
    </w:p>
    <w:p w:rsidR="00A5647F" w:rsidRPr="000213E8" w:rsidRDefault="00A5647F" w:rsidP="00A5647F">
      <w:pPr>
        <w:jc w:val="both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 xml:space="preserve">IL sunnominato ha proceduto alla verifica ordinaria di cassa attraverso il rendiconto  del Tesoriere  Banca di Credito Cooperativo </w:t>
      </w:r>
      <w:r w:rsidR="00312666">
        <w:rPr>
          <w:rFonts w:cstheme="minorHAnsi"/>
          <w:sz w:val="24"/>
          <w:szCs w:val="24"/>
        </w:rPr>
        <w:t xml:space="preserve">di </w:t>
      </w:r>
      <w:proofErr w:type="spellStart"/>
      <w:r w:rsidR="00312666">
        <w:rPr>
          <w:rFonts w:cstheme="minorHAnsi"/>
          <w:sz w:val="24"/>
          <w:szCs w:val="24"/>
        </w:rPr>
        <w:t>Lezzeno</w:t>
      </w:r>
      <w:proofErr w:type="spellEnd"/>
      <w:r w:rsidR="00312666">
        <w:rPr>
          <w:rFonts w:cstheme="minorHAnsi"/>
          <w:sz w:val="24"/>
          <w:szCs w:val="24"/>
        </w:rPr>
        <w:t>, la convenzione per il servizio di tesoreria ha scadenza il 31.12.2021,</w:t>
      </w:r>
      <w:r w:rsidRPr="000213E8">
        <w:rPr>
          <w:rFonts w:cstheme="minorHAnsi"/>
          <w:sz w:val="24"/>
          <w:szCs w:val="24"/>
        </w:rPr>
        <w:t xml:space="preserve"> riscontrando le scritture contabili in essere alla data del</w:t>
      </w:r>
      <w:r w:rsidR="0060751F" w:rsidRPr="000213E8">
        <w:rPr>
          <w:rFonts w:cstheme="minorHAnsi"/>
          <w:sz w:val="24"/>
          <w:szCs w:val="24"/>
        </w:rPr>
        <w:t xml:space="preserve"> 31.12.2018</w:t>
      </w:r>
      <w:r w:rsidRPr="000213E8">
        <w:rPr>
          <w:rFonts w:cstheme="minorHAnsi"/>
          <w:sz w:val="24"/>
          <w:szCs w:val="24"/>
        </w:rPr>
        <w:t xml:space="preserve"> presso il servizio finanziario dell’ente.</w:t>
      </w:r>
    </w:p>
    <w:p w:rsidR="00C1411F" w:rsidRPr="000213E8" w:rsidRDefault="00C1411F" w:rsidP="00C1411F">
      <w:pPr>
        <w:pStyle w:val="Corpodeltesto2"/>
        <w:rPr>
          <w:rFonts w:asciiTheme="minorHAnsi" w:hAnsiTheme="minorHAnsi" w:cstheme="minorHAnsi"/>
        </w:rPr>
      </w:pPr>
      <w:r w:rsidRPr="000213E8">
        <w:rPr>
          <w:rFonts w:asciiTheme="minorHAnsi" w:hAnsiTheme="minorHAnsi" w:cstheme="minorHAnsi"/>
        </w:rPr>
        <w:t xml:space="preserve">Viste che  le risultanze di cassa del  Tesoriere alla data del </w:t>
      </w:r>
      <w:r w:rsidR="00A5647F" w:rsidRPr="000213E8">
        <w:rPr>
          <w:rFonts w:asciiTheme="minorHAnsi" w:hAnsiTheme="minorHAnsi" w:cstheme="minorHAnsi"/>
        </w:rPr>
        <w:t xml:space="preserve">31.12.2018   </w:t>
      </w:r>
      <w:r w:rsidRPr="000213E8">
        <w:rPr>
          <w:rFonts w:asciiTheme="minorHAnsi" w:hAnsiTheme="minorHAnsi" w:cstheme="minorHAnsi"/>
        </w:rPr>
        <w:t>trasmesse  in data</w:t>
      </w:r>
      <w:r w:rsidR="00312666">
        <w:rPr>
          <w:rFonts w:asciiTheme="minorHAnsi" w:hAnsiTheme="minorHAnsi" w:cstheme="minorHAnsi"/>
        </w:rPr>
        <w:t xml:space="preserve"> 17.01.2019</w:t>
      </w:r>
      <w:r w:rsidRPr="000213E8">
        <w:rPr>
          <w:rFonts w:asciiTheme="minorHAnsi" w:hAnsiTheme="minorHAnsi" w:cstheme="minorHAnsi"/>
        </w:rPr>
        <w:t xml:space="preserve"> </w:t>
      </w:r>
      <w:r w:rsidR="00BF20B5" w:rsidRPr="000213E8">
        <w:rPr>
          <w:rFonts w:asciiTheme="minorHAnsi" w:hAnsiTheme="minorHAnsi" w:cstheme="minorHAnsi"/>
        </w:rPr>
        <w:t>che risultano essere le</w:t>
      </w:r>
      <w:r w:rsidRPr="000213E8">
        <w:rPr>
          <w:rFonts w:asciiTheme="minorHAnsi" w:hAnsiTheme="minorHAnsi" w:cstheme="minorHAnsi"/>
        </w:rPr>
        <w:t xml:space="preserve"> seguenti:</w:t>
      </w:r>
    </w:p>
    <w:bookmarkStart w:id="0" w:name="_MON_1515334044"/>
    <w:bookmarkEnd w:id="0"/>
    <w:p w:rsidR="00C1411F" w:rsidRPr="000213E8" w:rsidRDefault="0021782C" w:rsidP="00C1411F">
      <w:pPr>
        <w:pStyle w:val="Corpodeltesto2"/>
        <w:jc w:val="center"/>
        <w:rPr>
          <w:rFonts w:asciiTheme="minorHAnsi" w:hAnsiTheme="minorHAnsi" w:cstheme="minorHAnsi"/>
        </w:rPr>
      </w:pPr>
      <w:r w:rsidRPr="000213E8">
        <w:rPr>
          <w:rFonts w:asciiTheme="minorHAnsi" w:hAnsiTheme="minorHAnsi" w:cstheme="minorHAnsi"/>
        </w:rPr>
        <w:object w:dxaOrig="8893" w:dyaOrig="3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35pt;height:175.75pt" o:ole="" fillcolor="window">
            <v:imagedata r:id="rId8" o:title=""/>
          </v:shape>
          <o:OLEObject Type="Embed" ProgID="Excel.Sheet.8" ShapeID="_x0000_i1025" DrawAspect="Content" ObjectID="_1610810414" r:id="rId9"/>
        </w:object>
      </w:r>
    </w:p>
    <w:p w:rsidR="00C1411F" w:rsidRPr="000213E8" w:rsidRDefault="00C1411F" w:rsidP="00C1411F">
      <w:pPr>
        <w:rPr>
          <w:rFonts w:cstheme="minorHAnsi"/>
          <w:sz w:val="24"/>
          <w:szCs w:val="24"/>
        </w:rPr>
      </w:pPr>
    </w:p>
    <w:p w:rsidR="00C1411F" w:rsidRPr="000213E8" w:rsidRDefault="00C1411F" w:rsidP="00C1411F">
      <w:pPr>
        <w:pStyle w:val="Titolo6"/>
        <w:rPr>
          <w:rFonts w:asciiTheme="minorHAnsi" w:hAnsiTheme="minorHAnsi" w:cstheme="minorHAnsi"/>
          <w:color w:val="auto"/>
          <w:sz w:val="24"/>
          <w:szCs w:val="24"/>
        </w:rPr>
      </w:pPr>
      <w:r w:rsidRPr="000213E8">
        <w:rPr>
          <w:rFonts w:asciiTheme="minorHAnsi" w:hAnsiTheme="minorHAnsi" w:cstheme="minorHAnsi"/>
          <w:color w:val="auto"/>
          <w:sz w:val="24"/>
          <w:szCs w:val="24"/>
        </w:rPr>
        <w:lastRenderedPageBreak/>
        <w:t>Accerta  che dalle scritture dell’Ente si evince:</w:t>
      </w:r>
    </w:p>
    <w:bookmarkStart w:id="1" w:name="_MON_1520141007"/>
    <w:bookmarkEnd w:id="1"/>
    <w:p w:rsidR="00C1411F" w:rsidRPr="000213E8" w:rsidRDefault="0021782C" w:rsidP="00C1411F">
      <w:pPr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object w:dxaOrig="9320" w:dyaOrig="6258">
          <v:shape id="_x0000_i1026" type="#_x0000_t75" style="width:465.45pt;height:312.95pt" o:ole="" fillcolor="window">
            <v:imagedata r:id="rId10" o:title=""/>
          </v:shape>
          <o:OLEObject Type="Embed" ProgID="Excel.Sheet.8" ShapeID="_x0000_i1026" DrawAspect="Content" ObjectID="_1610810415" r:id="rId11"/>
        </w:object>
      </w:r>
    </w:p>
    <w:p w:rsidR="00C1411F" w:rsidRPr="000213E8" w:rsidRDefault="00C1411F" w:rsidP="00C1411F">
      <w:pPr>
        <w:jc w:val="center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>DA ATTO</w:t>
      </w:r>
    </w:p>
    <w:p w:rsidR="00C1411F" w:rsidRPr="000213E8" w:rsidRDefault="00C1411F" w:rsidP="00C1411F">
      <w:pPr>
        <w:pStyle w:val="Paragrafoelenco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 xml:space="preserve">Che alla data del </w:t>
      </w:r>
      <w:r w:rsidR="0060751F" w:rsidRPr="000213E8">
        <w:rPr>
          <w:rFonts w:cstheme="minorHAnsi"/>
          <w:sz w:val="24"/>
          <w:szCs w:val="24"/>
        </w:rPr>
        <w:t>31.12.2018</w:t>
      </w:r>
      <w:r w:rsidR="00350B00" w:rsidRPr="000213E8">
        <w:rPr>
          <w:rFonts w:cstheme="minorHAnsi"/>
          <w:sz w:val="24"/>
          <w:szCs w:val="24"/>
        </w:rPr>
        <w:t xml:space="preserve"> sono stati emessi   N.</w:t>
      </w:r>
      <w:r w:rsidR="00923258">
        <w:rPr>
          <w:rFonts w:cstheme="minorHAnsi"/>
          <w:sz w:val="24"/>
          <w:szCs w:val="24"/>
        </w:rPr>
        <w:t xml:space="preserve"> 793</w:t>
      </w:r>
      <w:r w:rsidRPr="000213E8">
        <w:rPr>
          <w:rFonts w:cstheme="minorHAnsi"/>
          <w:sz w:val="24"/>
          <w:szCs w:val="24"/>
        </w:rPr>
        <w:t xml:space="preserve"> ordinativi di incasso e n. </w:t>
      </w:r>
      <w:r w:rsidR="00923258">
        <w:rPr>
          <w:rFonts w:cstheme="minorHAnsi"/>
          <w:sz w:val="24"/>
          <w:szCs w:val="24"/>
        </w:rPr>
        <w:t>938</w:t>
      </w:r>
      <w:r w:rsidRPr="000213E8">
        <w:rPr>
          <w:rFonts w:cstheme="minorHAnsi"/>
          <w:sz w:val="24"/>
          <w:szCs w:val="24"/>
        </w:rPr>
        <w:t xml:space="preserve"> orinativi di pagamento;</w:t>
      </w:r>
    </w:p>
    <w:p w:rsidR="00C1411F" w:rsidRDefault="00C1411F" w:rsidP="00A5647F">
      <w:pPr>
        <w:pStyle w:val="Paragrafoelenco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 xml:space="preserve"> che la cassa vincolata è paria a € </w:t>
      </w:r>
      <w:r w:rsidR="00923258">
        <w:rPr>
          <w:rFonts w:cstheme="minorHAnsi"/>
          <w:sz w:val="24"/>
          <w:szCs w:val="24"/>
        </w:rPr>
        <w:t>0</w:t>
      </w:r>
      <w:r w:rsidRPr="000213E8">
        <w:rPr>
          <w:rFonts w:cstheme="minorHAnsi"/>
          <w:sz w:val="24"/>
          <w:szCs w:val="24"/>
        </w:rPr>
        <w:t>;</w:t>
      </w:r>
    </w:p>
    <w:p w:rsidR="009B160D" w:rsidRPr="000213E8" w:rsidRDefault="009B160D" w:rsidP="00A5647F">
      <w:pPr>
        <w:pStyle w:val="Paragrafoelenco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 la disponibilità presso la Tesoreria provinciale somma ad € 402.302,37;</w:t>
      </w:r>
    </w:p>
    <w:p w:rsidR="00C1411F" w:rsidRPr="000213E8" w:rsidRDefault="00C1411F" w:rsidP="00A5647F">
      <w:pPr>
        <w:pStyle w:val="Paragrafoelenco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>che non vi è alcuna  differenza tra   il saldo di riconciliazione e il saldo di cassa risultante all’ente con il conto del tesoriere  e che  il servizio di Tesoreria viene svolto con regolarità;</w:t>
      </w:r>
    </w:p>
    <w:p w:rsidR="00C1411F" w:rsidRDefault="00C1411F" w:rsidP="00A5647F">
      <w:pPr>
        <w:pStyle w:val="Paragrafoelenco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 xml:space="preserve"> che la situazione di diritto e quella di fatto concordano con le scritture contabili del Comune e della Tesoreria come da prospetti sopra riportati.</w:t>
      </w:r>
    </w:p>
    <w:p w:rsidR="0000450D" w:rsidRPr="000213E8" w:rsidRDefault="0000450D" w:rsidP="00A5647F">
      <w:pPr>
        <w:pStyle w:val="Paragrafoelenco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tempestività dei pagamenti risulta essere la seguente</w:t>
      </w:r>
      <w:r w:rsidR="00923258">
        <w:rPr>
          <w:rFonts w:cstheme="minorHAnsi"/>
          <w:sz w:val="24"/>
          <w:szCs w:val="24"/>
        </w:rPr>
        <w:t xml:space="preserve"> -19,03</w:t>
      </w:r>
      <w:r>
        <w:rPr>
          <w:rFonts w:cstheme="minorHAnsi"/>
          <w:sz w:val="24"/>
          <w:szCs w:val="24"/>
        </w:rPr>
        <w:t>.</w:t>
      </w:r>
    </w:p>
    <w:p w:rsidR="00C1411F" w:rsidRPr="000213E8" w:rsidRDefault="00C1411F" w:rsidP="00C1411F">
      <w:pPr>
        <w:pStyle w:val="Paragrafoelenco"/>
        <w:ind w:left="284"/>
        <w:jc w:val="both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>Procede alla verifica di ordinativi, scelti con criterio casuale, di incasso e di pagamento   senza alcuna osservazione.</w:t>
      </w:r>
    </w:p>
    <w:bookmarkStart w:id="2" w:name="_MON_1604933270"/>
    <w:bookmarkEnd w:id="2"/>
    <w:p w:rsidR="00C1411F" w:rsidRPr="000213E8" w:rsidRDefault="009B160D" w:rsidP="00C1411F">
      <w:pPr>
        <w:pStyle w:val="Nessunaspaziatura"/>
        <w:ind w:left="426" w:hanging="142"/>
        <w:jc w:val="both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object w:dxaOrig="10058" w:dyaOrig="4640">
          <v:shape id="_x0000_i1027" type="#_x0000_t75" style="width:501.15pt;height:232.45pt" o:ole="" fillcolor="window">
            <v:imagedata r:id="rId12" o:title=""/>
          </v:shape>
          <o:OLEObject Type="Embed" ProgID="Excel.Sheet.8" ShapeID="_x0000_i1027" DrawAspect="Content" ObjectID="_1610810416" r:id="rId13"/>
        </w:object>
      </w:r>
    </w:p>
    <w:p w:rsidR="00113DB5" w:rsidRDefault="00C1411F" w:rsidP="00113DB5">
      <w:pPr>
        <w:pStyle w:val="Paragrafoelenco"/>
        <w:ind w:left="284"/>
        <w:jc w:val="both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>Prende in esame gli originali dei seguenti versamenti effettuati  per versamenti fiscali e previdenziali per  lavoratori dipendenti ed autonomi.</w:t>
      </w:r>
      <w:bookmarkStart w:id="3" w:name="_MON_1604934108"/>
      <w:bookmarkEnd w:id="3"/>
      <w:r w:rsidR="00113DB5" w:rsidRPr="000213E8">
        <w:rPr>
          <w:rFonts w:cstheme="minorHAnsi"/>
          <w:sz w:val="24"/>
          <w:szCs w:val="24"/>
        </w:rPr>
        <w:object w:dxaOrig="10447" w:dyaOrig="3639">
          <v:shape id="_x0000_i1028" type="#_x0000_t75" style="width:521pt;height:181.4pt" o:ole="" fillcolor="window">
            <v:imagedata r:id="rId14" o:title=""/>
          </v:shape>
          <o:OLEObject Type="Embed" ProgID="Excel.Sheet.8" ShapeID="_x0000_i1028" DrawAspect="Content" ObjectID="_1610810417" r:id="rId15"/>
        </w:object>
      </w:r>
      <w:r w:rsidRPr="000213E8">
        <w:rPr>
          <w:rFonts w:cstheme="minorHAnsi"/>
          <w:sz w:val="24"/>
          <w:szCs w:val="24"/>
        </w:rPr>
        <w:t>I contributi INPS ex gestione INPDAP comprendono tutti gli importi trasmessi con POSPA: contributi carico Ente e Dipendenti per stipendi oltre a eventuali riscatti e ricongiunzioni.</w:t>
      </w:r>
      <w:r w:rsidR="008700F8">
        <w:rPr>
          <w:rFonts w:cstheme="minorHAnsi"/>
          <w:sz w:val="24"/>
          <w:szCs w:val="24"/>
        </w:rPr>
        <w:t xml:space="preserve"> Il versamento con F 24 è stato effettuato in data 28.12.2018 protocollo Agenzia entrate n. 18122118271546991.</w:t>
      </w:r>
    </w:p>
    <w:p w:rsidR="00C1411F" w:rsidRPr="000213E8" w:rsidRDefault="00C1411F" w:rsidP="00113DB5">
      <w:pPr>
        <w:jc w:val="both"/>
        <w:rPr>
          <w:rStyle w:val="Enfasigrassetto"/>
          <w:rFonts w:cstheme="minorHAnsi"/>
          <w:b w:val="0"/>
          <w:sz w:val="24"/>
          <w:szCs w:val="24"/>
        </w:rPr>
      </w:pPr>
      <w:r w:rsidRPr="00113DB5">
        <w:rPr>
          <w:rStyle w:val="Enfasigrassetto"/>
          <w:rFonts w:cstheme="minorHAnsi"/>
          <w:b w:val="0"/>
          <w:sz w:val="24"/>
          <w:szCs w:val="24"/>
        </w:rPr>
        <w:t>I versamenti IRPEF comprendono:</w:t>
      </w:r>
      <w:r w:rsidR="00113DB5">
        <w:rPr>
          <w:rStyle w:val="Enfasigrassetto"/>
          <w:rFonts w:cstheme="minorHAnsi"/>
          <w:b w:val="0"/>
          <w:sz w:val="24"/>
          <w:szCs w:val="24"/>
        </w:rPr>
        <w:t xml:space="preserve"> </w:t>
      </w:r>
      <w:r w:rsidRPr="000213E8">
        <w:rPr>
          <w:rStyle w:val="Enfasigrassetto"/>
          <w:rFonts w:cstheme="minorHAnsi"/>
          <w:b w:val="0"/>
          <w:sz w:val="24"/>
          <w:szCs w:val="24"/>
        </w:rPr>
        <w:t xml:space="preserve">irpef dipendenti – irpef lavoratori autonomi – addizionale regionale – addizionale comunale –  </w:t>
      </w:r>
      <w:proofErr w:type="spellStart"/>
      <w:r w:rsidRPr="000213E8">
        <w:rPr>
          <w:rStyle w:val="Enfasigrassetto"/>
          <w:rFonts w:cstheme="minorHAnsi"/>
          <w:b w:val="0"/>
          <w:sz w:val="24"/>
          <w:szCs w:val="24"/>
        </w:rPr>
        <w:t>irap</w:t>
      </w:r>
      <w:proofErr w:type="spellEnd"/>
      <w:r w:rsidRPr="000213E8">
        <w:rPr>
          <w:rStyle w:val="Enfasigrassetto"/>
          <w:rFonts w:cstheme="minorHAnsi"/>
          <w:b w:val="0"/>
          <w:sz w:val="24"/>
          <w:szCs w:val="24"/>
        </w:rPr>
        <w:t xml:space="preserve"> ( attività istituzionale)</w:t>
      </w:r>
    </w:p>
    <w:p w:rsidR="00C1411F" w:rsidRPr="000213E8" w:rsidRDefault="00C1411F" w:rsidP="00C1411F">
      <w:pPr>
        <w:spacing w:line="240" w:lineRule="auto"/>
        <w:rPr>
          <w:rStyle w:val="Enfasigrassetto"/>
          <w:rFonts w:cstheme="minorHAnsi"/>
          <w:b w:val="0"/>
          <w:sz w:val="24"/>
          <w:szCs w:val="24"/>
        </w:rPr>
      </w:pPr>
      <w:r w:rsidRPr="000213E8">
        <w:rPr>
          <w:rStyle w:val="Enfasigrassetto"/>
          <w:rFonts w:cstheme="minorHAnsi"/>
          <w:b w:val="0"/>
          <w:sz w:val="24"/>
          <w:szCs w:val="24"/>
        </w:rPr>
        <w:t xml:space="preserve">IVA </w:t>
      </w:r>
      <w:r w:rsidR="00D21710" w:rsidRPr="000213E8">
        <w:rPr>
          <w:rStyle w:val="Enfasigrassetto"/>
          <w:rFonts w:cstheme="minorHAnsi"/>
          <w:b w:val="0"/>
          <w:sz w:val="24"/>
          <w:szCs w:val="24"/>
        </w:rPr>
        <w:t>trimestrale</w:t>
      </w:r>
      <w:r w:rsidRPr="000213E8">
        <w:rPr>
          <w:rStyle w:val="Enfasigrassetto"/>
          <w:rFonts w:cstheme="minorHAnsi"/>
          <w:b w:val="0"/>
          <w:sz w:val="24"/>
          <w:szCs w:val="24"/>
        </w:rPr>
        <w:t xml:space="preserve"> a debito</w:t>
      </w:r>
      <w:r w:rsidR="006C78E1" w:rsidRPr="000213E8">
        <w:rPr>
          <w:rStyle w:val="Enfasigrassetto"/>
          <w:rFonts w:cstheme="minorHAnsi"/>
          <w:b w:val="0"/>
          <w:sz w:val="24"/>
          <w:szCs w:val="24"/>
        </w:rPr>
        <w:t xml:space="preserve">: </w:t>
      </w:r>
      <w:r w:rsidR="002B7B82">
        <w:rPr>
          <w:rStyle w:val="Enfasigrassetto"/>
          <w:rFonts w:cstheme="minorHAnsi"/>
          <w:b w:val="0"/>
          <w:sz w:val="24"/>
          <w:szCs w:val="24"/>
        </w:rPr>
        <w:t>Impegno di spesa anno</w:t>
      </w:r>
      <w:r w:rsidR="006C78E1" w:rsidRPr="000213E8">
        <w:rPr>
          <w:rStyle w:val="Enfasigrassetto"/>
          <w:rFonts w:cstheme="minorHAnsi"/>
          <w:b w:val="0"/>
          <w:sz w:val="24"/>
          <w:szCs w:val="24"/>
        </w:rPr>
        <w:t xml:space="preserve"> 2018 €</w:t>
      </w:r>
      <w:r w:rsidR="00350B00" w:rsidRPr="000213E8">
        <w:rPr>
          <w:rStyle w:val="Enfasigrassetto"/>
          <w:rFonts w:cstheme="minorHAnsi"/>
          <w:b w:val="0"/>
          <w:sz w:val="24"/>
          <w:szCs w:val="24"/>
        </w:rPr>
        <w:t xml:space="preserve">  </w:t>
      </w:r>
      <w:r w:rsidR="002B7B82">
        <w:rPr>
          <w:rStyle w:val="Enfasigrassetto"/>
          <w:rFonts w:cstheme="minorHAnsi"/>
          <w:b w:val="0"/>
          <w:sz w:val="24"/>
          <w:szCs w:val="24"/>
        </w:rPr>
        <w:t>4.523,80</w:t>
      </w:r>
      <w:r w:rsidR="007D3BA3">
        <w:rPr>
          <w:rStyle w:val="Enfasigrassetto"/>
          <w:rFonts w:cstheme="minorHAnsi"/>
          <w:b w:val="0"/>
          <w:sz w:val="24"/>
          <w:szCs w:val="24"/>
        </w:rPr>
        <w:t xml:space="preserve"> </w:t>
      </w:r>
      <w:r w:rsidR="002B7B82">
        <w:rPr>
          <w:rStyle w:val="Enfasigrassetto"/>
          <w:rFonts w:cstheme="minorHAnsi"/>
          <w:b w:val="0"/>
          <w:sz w:val="24"/>
          <w:szCs w:val="24"/>
        </w:rPr>
        <w:t xml:space="preserve"> il versamento a saldo verrà eseguito entro il 16.03.2019, sono stati eseguiti versamenti in acconto nei precedenti trimestri con mandati n. 254 </w:t>
      </w:r>
      <w:r w:rsidR="007D3BA3">
        <w:rPr>
          <w:rStyle w:val="Enfasigrassetto"/>
          <w:rFonts w:cstheme="minorHAnsi"/>
          <w:b w:val="0"/>
          <w:sz w:val="24"/>
          <w:szCs w:val="24"/>
        </w:rPr>
        <w:t xml:space="preserve">per € </w:t>
      </w:r>
      <w:r w:rsidR="00DE5492">
        <w:rPr>
          <w:rStyle w:val="Enfasigrassetto"/>
          <w:rFonts w:cstheme="minorHAnsi"/>
          <w:b w:val="0"/>
          <w:sz w:val="24"/>
          <w:szCs w:val="24"/>
        </w:rPr>
        <w:t xml:space="preserve">82,59 relativo al primo trim. </w:t>
      </w:r>
      <w:r w:rsidR="002B7B82">
        <w:rPr>
          <w:rStyle w:val="Enfasigrassetto"/>
          <w:rFonts w:cstheme="minorHAnsi"/>
          <w:b w:val="0"/>
          <w:sz w:val="24"/>
          <w:szCs w:val="24"/>
        </w:rPr>
        <w:t>e</w:t>
      </w:r>
      <w:r w:rsidR="00DE5492">
        <w:rPr>
          <w:rStyle w:val="Enfasigrassetto"/>
          <w:rFonts w:cstheme="minorHAnsi"/>
          <w:b w:val="0"/>
          <w:sz w:val="24"/>
          <w:szCs w:val="24"/>
        </w:rPr>
        <w:t xml:space="preserve"> n.</w:t>
      </w:r>
      <w:r w:rsidR="002B7B82">
        <w:rPr>
          <w:rStyle w:val="Enfasigrassetto"/>
          <w:rFonts w:cstheme="minorHAnsi"/>
          <w:b w:val="0"/>
          <w:sz w:val="24"/>
          <w:szCs w:val="24"/>
        </w:rPr>
        <w:t xml:space="preserve"> 650</w:t>
      </w:r>
      <w:r w:rsidR="00DE5492">
        <w:rPr>
          <w:rStyle w:val="Enfasigrassetto"/>
          <w:rFonts w:cstheme="minorHAnsi"/>
          <w:b w:val="0"/>
          <w:sz w:val="24"/>
          <w:szCs w:val="24"/>
        </w:rPr>
        <w:t xml:space="preserve"> per € 55,71 relativo al terzo trim. </w:t>
      </w:r>
      <w:r w:rsidR="002B7B82">
        <w:rPr>
          <w:rStyle w:val="Enfasigrassetto"/>
          <w:rFonts w:cstheme="minorHAnsi"/>
          <w:b w:val="0"/>
          <w:sz w:val="24"/>
          <w:szCs w:val="24"/>
        </w:rPr>
        <w:t>.</w:t>
      </w:r>
    </w:p>
    <w:p w:rsidR="00C1411F" w:rsidRPr="000213E8" w:rsidRDefault="00C1411F" w:rsidP="00C1411F">
      <w:pPr>
        <w:spacing w:line="240" w:lineRule="auto"/>
        <w:rPr>
          <w:rStyle w:val="Enfasigrassetto"/>
          <w:rFonts w:cstheme="minorHAnsi"/>
          <w:b w:val="0"/>
          <w:sz w:val="24"/>
          <w:szCs w:val="24"/>
        </w:rPr>
      </w:pPr>
      <w:r w:rsidRPr="000213E8">
        <w:rPr>
          <w:rStyle w:val="Enfasigrassetto"/>
          <w:rFonts w:cstheme="minorHAnsi"/>
          <w:b w:val="0"/>
          <w:sz w:val="24"/>
          <w:szCs w:val="24"/>
        </w:rPr>
        <w:t xml:space="preserve">Iva versamenti </w:t>
      </w:r>
      <w:proofErr w:type="spellStart"/>
      <w:r w:rsidRPr="000213E8">
        <w:rPr>
          <w:rStyle w:val="Enfasigrassetto"/>
          <w:rFonts w:cstheme="minorHAnsi"/>
          <w:b w:val="0"/>
          <w:sz w:val="24"/>
          <w:szCs w:val="24"/>
        </w:rPr>
        <w:t>split</w:t>
      </w:r>
      <w:proofErr w:type="spellEnd"/>
      <w:r w:rsidRPr="000213E8">
        <w:rPr>
          <w:rStyle w:val="Enfasigrassetto"/>
          <w:rFonts w:cstheme="minorHAnsi"/>
          <w:b w:val="0"/>
          <w:sz w:val="24"/>
          <w:szCs w:val="24"/>
        </w:rPr>
        <w:t xml:space="preserve">  </w:t>
      </w:r>
      <w:proofErr w:type="spellStart"/>
      <w:r w:rsidRPr="000213E8">
        <w:rPr>
          <w:rStyle w:val="Enfasigrassetto"/>
          <w:rFonts w:cstheme="minorHAnsi"/>
          <w:b w:val="0"/>
          <w:sz w:val="24"/>
          <w:szCs w:val="24"/>
        </w:rPr>
        <w:t>payment</w:t>
      </w:r>
      <w:proofErr w:type="spellEnd"/>
      <w:r w:rsidR="00D21710" w:rsidRPr="000213E8">
        <w:rPr>
          <w:rStyle w:val="Enfasigrassetto"/>
          <w:rFonts w:cstheme="minorHAnsi"/>
          <w:b w:val="0"/>
          <w:sz w:val="24"/>
          <w:szCs w:val="24"/>
        </w:rPr>
        <w:t xml:space="preserve"> mese di </w:t>
      </w:r>
      <w:r w:rsidR="00350B00" w:rsidRPr="000213E8">
        <w:rPr>
          <w:rStyle w:val="Enfasigrassetto"/>
          <w:rFonts w:cstheme="minorHAnsi"/>
          <w:b w:val="0"/>
          <w:sz w:val="24"/>
          <w:szCs w:val="24"/>
        </w:rPr>
        <w:t>dicembre</w:t>
      </w:r>
      <w:r w:rsidR="00D21710" w:rsidRPr="000213E8">
        <w:rPr>
          <w:rStyle w:val="Enfasigrassetto"/>
          <w:rFonts w:cstheme="minorHAnsi"/>
          <w:b w:val="0"/>
          <w:sz w:val="24"/>
          <w:szCs w:val="24"/>
        </w:rPr>
        <w:t xml:space="preserve"> 2018 €</w:t>
      </w:r>
      <w:r w:rsidR="002B7B82">
        <w:rPr>
          <w:rStyle w:val="Enfasigrassetto"/>
          <w:rFonts w:cstheme="minorHAnsi"/>
          <w:b w:val="0"/>
          <w:sz w:val="24"/>
          <w:szCs w:val="24"/>
        </w:rPr>
        <w:t xml:space="preserve"> 50.916,42</w:t>
      </w:r>
      <w:r w:rsidR="00D21710" w:rsidRPr="000213E8">
        <w:rPr>
          <w:rStyle w:val="Enfasigrassetto"/>
          <w:rFonts w:cstheme="minorHAnsi"/>
          <w:b w:val="0"/>
          <w:sz w:val="24"/>
          <w:szCs w:val="24"/>
        </w:rPr>
        <w:t xml:space="preserve"> </w:t>
      </w:r>
      <w:r w:rsidR="00350B00" w:rsidRPr="000213E8">
        <w:rPr>
          <w:rStyle w:val="Enfasigrassetto"/>
          <w:rFonts w:cstheme="minorHAnsi"/>
          <w:b w:val="0"/>
          <w:sz w:val="24"/>
          <w:szCs w:val="24"/>
        </w:rPr>
        <w:t xml:space="preserve">    m</w:t>
      </w:r>
      <w:r w:rsidR="00D21710" w:rsidRPr="000213E8">
        <w:rPr>
          <w:rStyle w:val="Enfasigrassetto"/>
          <w:rFonts w:cstheme="minorHAnsi"/>
          <w:b w:val="0"/>
          <w:sz w:val="24"/>
          <w:szCs w:val="24"/>
        </w:rPr>
        <w:t xml:space="preserve">andato n. </w:t>
      </w:r>
      <w:r w:rsidR="002B7B82">
        <w:rPr>
          <w:rStyle w:val="Enfasigrassetto"/>
          <w:rFonts w:cstheme="minorHAnsi"/>
          <w:b w:val="0"/>
          <w:sz w:val="24"/>
          <w:szCs w:val="24"/>
        </w:rPr>
        <w:t>1</w:t>
      </w:r>
      <w:r w:rsidR="007D3BA3">
        <w:rPr>
          <w:rStyle w:val="Enfasigrassetto"/>
          <w:rFonts w:cstheme="minorHAnsi"/>
          <w:b w:val="0"/>
          <w:sz w:val="24"/>
          <w:szCs w:val="24"/>
        </w:rPr>
        <w:t xml:space="preserve"> del 10.01.2019</w:t>
      </w:r>
      <w:r w:rsidR="002B7B82">
        <w:rPr>
          <w:rStyle w:val="Enfasigrassetto"/>
          <w:rFonts w:cstheme="minorHAnsi"/>
          <w:b w:val="0"/>
          <w:sz w:val="24"/>
          <w:szCs w:val="24"/>
        </w:rPr>
        <w:t>.</w:t>
      </w:r>
    </w:p>
    <w:p w:rsidR="00C1411F" w:rsidRPr="000213E8" w:rsidRDefault="00C1411F" w:rsidP="00C1411F">
      <w:pPr>
        <w:spacing w:line="240" w:lineRule="auto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>I C/C postali, presentano la seguente situazione:</w:t>
      </w:r>
    </w:p>
    <w:p w:rsidR="007D3BA3" w:rsidRDefault="00C1411F" w:rsidP="007D3BA3">
      <w:pPr>
        <w:pStyle w:val="Indice"/>
        <w:spacing w:line="240" w:lineRule="auto"/>
        <w:rPr>
          <w:sz w:val="24"/>
          <w:szCs w:val="24"/>
        </w:rPr>
      </w:pPr>
      <w:r w:rsidRPr="007D3BA3">
        <w:rPr>
          <w:sz w:val="24"/>
          <w:szCs w:val="24"/>
        </w:rPr>
        <w:lastRenderedPageBreak/>
        <w:t xml:space="preserve">CCP n. </w:t>
      </w:r>
      <w:r w:rsidR="00BF20B5" w:rsidRPr="007D3BA3">
        <w:rPr>
          <w:sz w:val="24"/>
          <w:szCs w:val="24"/>
        </w:rPr>
        <w:t>1</w:t>
      </w:r>
      <w:r w:rsidR="00CD3BF1" w:rsidRPr="007D3BA3">
        <w:rPr>
          <w:sz w:val="24"/>
          <w:szCs w:val="24"/>
        </w:rPr>
        <w:t>6756223</w:t>
      </w:r>
      <w:r w:rsidR="00D21710" w:rsidRPr="007D3BA3">
        <w:rPr>
          <w:sz w:val="24"/>
          <w:szCs w:val="24"/>
        </w:rPr>
        <w:t xml:space="preserve">   </w:t>
      </w:r>
      <w:r w:rsidR="00793D5D" w:rsidRPr="007D3BA3">
        <w:rPr>
          <w:sz w:val="24"/>
          <w:szCs w:val="24"/>
        </w:rPr>
        <w:t>servizio di acquedotto</w:t>
      </w:r>
      <w:r w:rsidR="00D21710" w:rsidRPr="007D3BA3">
        <w:rPr>
          <w:sz w:val="24"/>
          <w:szCs w:val="24"/>
        </w:rPr>
        <w:t xml:space="preserve"> </w:t>
      </w:r>
      <w:r w:rsidRPr="007D3BA3">
        <w:rPr>
          <w:sz w:val="24"/>
          <w:szCs w:val="24"/>
        </w:rPr>
        <w:t xml:space="preserve"> € </w:t>
      </w:r>
      <w:r w:rsidR="00793D5D" w:rsidRPr="007D3BA3">
        <w:rPr>
          <w:sz w:val="24"/>
          <w:szCs w:val="24"/>
        </w:rPr>
        <w:t>30.240,71</w:t>
      </w:r>
      <w:r w:rsidR="00CD3BF1" w:rsidRPr="007D3BA3">
        <w:rPr>
          <w:sz w:val="24"/>
          <w:szCs w:val="24"/>
        </w:rPr>
        <w:t xml:space="preserve">   </w:t>
      </w:r>
      <w:r w:rsidR="00BF20B5" w:rsidRPr="007D3BA3">
        <w:rPr>
          <w:sz w:val="24"/>
          <w:szCs w:val="24"/>
        </w:rPr>
        <w:t xml:space="preserve">Saldo </w:t>
      </w:r>
      <w:r w:rsidRPr="007D3BA3">
        <w:rPr>
          <w:sz w:val="24"/>
          <w:szCs w:val="24"/>
        </w:rPr>
        <w:t xml:space="preserve"> alla data </w:t>
      </w:r>
      <w:r w:rsidR="0060751F" w:rsidRPr="007D3BA3">
        <w:rPr>
          <w:sz w:val="24"/>
          <w:szCs w:val="24"/>
        </w:rPr>
        <w:t xml:space="preserve">del </w:t>
      </w:r>
      <w:r w:rsidR="00793D5D" w:rsidRPr="007D3BA3">
        <w:rPr>
          <w:sz w:val="24"/>
          <w:szCs w:val="24"/>
        </w:rPr>
        <w:t>31.12.2018</w:t>
      </w:r>
      <w:r w:rsidR="00350B00" w:rsidRPr="007D3BA3">
        <w:rPr>
          <w:sz w:val="24"/>
          <w:szCs w:val="24"/>
        </w:rPr>
        <w:t>.</w:t>
      </w:r>
    </w:p>
    <w:p w:rsidR="007D3BA3" w:rsidRPr="007D3BA3" w:rsidRDefault="007D3BA3" w:rsidP="007D3BA3">
      <w:pPr>
        <w:pStyle w:val="Indice"/>
        <w:spacing w:line="240" w:lineRule="auto"/>
        <w:rPr>
          <w:sz w:val="24"/>
          <w:szCs w:val="24"/>
        </w:rPr>
      </w:pPr>
      <w:r w:rsidRPr="007D3BA3">
        <w:rPr>
          <w:sz w:val="24"/>
          <w:szCs w:val="24"/>
        </w:rPr>
        <w:t>Verificato</w:t>
      </w:r>
      <w:r>
        <w:rPr>
          <w:sz w:val="24"/>
          <w:szCs w:val="24"/>
        </w:rPr>
        <w:t xml:space="preserve"> estratto conto dal 1.5 al 31.05.2018, emesse reversali n. 716,717 2 718 per totali € 34,23,  utenti lista di carico acquedotto. Le spese per la tenuta del conto banco posta vengono liquidate  periodicamente.</w:t>
      </w:r>
    </w:p>
    <w:p w:rsidR="00793D5D" w:rsidRDefault="00793D5D" w:rsidP="00C1411F">
      <w:pPr>
        <w:spacing w:line="240" w:lineRule="auto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 xml:space="preserve">CCP n. </w:t>
      </w:r>
      <w:r>
        <w:rPr>
          <w:rFonts w:cstheme="minorHAnsi"/>
          <w:sz w:val="24"/>
          <w:szCs w:val="24"/>
        </w:rPr>
        <w:t>15312226</w:t>
      </w:r>
      <w:r w:rsidRPr="000213E8">
        <w:rPr>
          <w:rFonts w:cstheme="minorHAnsi"/>
          <w:sz w:val="24"/>
          <w:szCs w:val="24"/>
        </w:rPr>
        <w:t xml:space="preserve">     € </w:t>
      </w:r>
      <w:r>
        <w:rPr>
          <w:rFonts w:cstheme="minorHAnsi"/>
          <w:sz w:val="24"/>
          <w:szCs w:val="24"/>
        </w:rPr>
        <w:t xml:space="preserve">1.257,94                         </w:t>
      </w:r>
      <w:r w:rsidRPr="000213E8">
        <w:rPr>
          <w:rFonts w:cstheme="minorHAnsi"/>
          <w:sz w:val="24"/>
          <w:szCs w:val="24"/>
        </w:rPr>
        <w:t>Saldo  alla</w:t>
      </w:r>
      <w:r>
        <w:rPr>
          <w:rFonts w:cstheme="minorHAnsi"/>
          <w:sz w:val="24"/>
          <w:szCs w:val="24"/>
        </w:rPr>
        <w:t xml:space="preserve"> </w:t>
      </w:r>
      <w:r w:rsidRPr="000213E8">
        <w:rPr>
          <w:rFonts w:cstheme="minorHAnsi"/>
          <w:sz w:val="24"/>
          <w:szCs w:val="24"/>
        </w:rPr>
        <w:t xml:space="preserve"> data del </w:t>
      </w:r>
      <w:r>
        <w:rPr>
          <w:rFonts w:cstheme="minorHAnsi"/>
          <w:sz w:val="24"/>
          <w:szCs w:val="24"/>
        </w:rPr>
        <w:t>31.12.2018</w:t>
      </w:r>
    </w:p>
    <w:p w:rsidR="00C1411F" w:rsidRDefault="00C1411F" w:rsidP="00C1411F">
      <w:pPr>
        <w:spacing w:line="240" w:lineRule="auto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 xml:space="preserve">CCP n. </w:t>
      </w:r>
      <w:r w:rsidR="00793D5D">
        <w:rPr>
          <w:rFonts w:cstheme="minorHAnsi"/>
          <w:sz w:val="24"/>
          <w:szCs w:val="24"/>
        </w:rPr>
        <w:t>16666220  in corso di estinzione in quanto non viene più utilizzato</w:t>
      </w:r>
      <w:r w:rsidR="00350B00" w:rsidRPr="000213E8">
        <w:rPr>
          <w:rFonts w:cstheme="minorHAnsi"/>
          <w:sz w:val="24"/>
          <w:szCs w:val="24"/>
        </w:rPr>
        <w:t>.</w:t>
      </w:r>
    </w:p>
    <w:p w:rsidR="00C1411F" w:rsidRPr="000213E8" w:rsidRDefault="00C1411F" w:rsidP="00C1411F">
      <w:pPr>
        <w:spacing w:line="240" w:lineRule="auto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 xml:space="preserve">Prende atto che il modello dichiarativo 770/2018 risulta presentato in data </w:t>
      </w:r>
      <w:r w:rsidR="002B7B82">
        <w:rPr>
          <w:rFonts w:cstheme="minorHAnsi"/>
          <w:sz w:val="24"/>
          <w:szCs w:val="24"/>
        </w:rPr>
        <w:t xml:space="preserve">23.10.2018  </w:t>
      </w:r>
      <w:r w:rsidR="002B7B82" w:rsidRPr="000213E8">
        <w:rPr>
          <w:rFonts w:cstheme="minorHAnsi"/>
          <w:sz w:val="24"/>
          <w:szCs w:val="24"/>
        </w:rPr>
        <w:t xml:space="preserve"> </w:t>
      </w:r>
      <w:r w:rsidRPr="000213E8">
        <w:rPr>
          <w:rFonts w:cstheme="minorHAnsi"/>
          <w:sz w:val="24"/>
          <w:szCs w:val="24"/>
        </w:rPr>
        <w:t xml:space="preserve"> </w:t>
      </w:r>
      <w:proofErr w:type="spellStart"/>
      <w:r w:rsidRPr="000213E8">
        <w:rPr>
          <w:rFonts w:cstheme="minorHAnsi"/>
          <w:sz w:val="24"/>
          <w:szCs w:val="24"/>
        </w:rPr>
        <w:t>prot</w:t>
      </w:r>
      <w:proofErr w:type="spellEnd"/>
      <w:r w:rsidR="002B7B82">
        <w:rPr>
          <w:rFonts w:cstheme="minorHAnsi"/>
          <w:sz w:val="24"/>
          <w:szCs w:val="24"/>
        </w:rPr>
        <w:t>.</w:t>
      </w:r>
      <w:r w:rsidR="00D21710" w:rsidRPr="000213E8">
        <w:rPr>
          <w:rFonts w:cstheme="minorHAnsi"/>
          <w:sz w:val="24"/>
          <w:szCs w:val="24"/>
        </w:rPr>
        <w:t xml:space="preserve"> </w:t>
      </w:r>
      <w:r w:rsidR="002B7B82">
        <w:rPr>
          <w:rFonts w:cstheme="minorHAnsi"/>
          <w:sz w:val="24"/>
          <w:szCs w:val="24"/>
        </w:rPr>
        <w:t xml:space="preserve">18102315352068972 </w:t>
      </w:r>
      <w:r w:rsidR="00D21710" w:rsidRPr="000213E8">
        <w:rPr>
          <w:rFonts w:cstheme="minorHAnsi"/>
          <w:sz w:val="24"/>
          <w:szCs w:val="24"/>
        </w:rPr>
        <w:t xml:space="preserve"> di accettazione</w:t>
      </w:r>
      <w:r w:rsidRPr="000213E8">
        <w:rPr>
          <w:rFonts w:cstheme="minorHAnsi"/>
          <w:sz w:val="24"/>
          <w:szCs w:val="24"/>
        </w:rPr>
        <w:t xml:space="preserve">. </w:t>
      </w:r>
    </w:p>
    <w:p w:rsidR="00C1411F" w:rsidRPr="000213E8" w:rsidRDefault="00C1411F" w:rsidP="00C1411F">
      <w:pPr>
        <w:spacing w:line="240" w:lineRule="auto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>Risultano altresì trasmesse la dichiarazione IRAP/2018  in data</w:t>
      </w:r>
      <w:r w:rsidR="002B7B82">
        <w:rPr>
          <w:rFonts w:cstheme="minorHAnsi"/>
          <w:sz w:val="24"/>
          <w:szCs w:val="24"/>
        </w:rPr>
        <w:t xml:space="preserve"> 31.10.2018 </w:t>
      </w:r>
      <w:r w:rsidRPr="000213E8">
        <w:rPr>
          <w:rFonts w:cstheme="minorHAnsi"/>
          <w:sz w:val="24"/>
          <w:szCs w:val="24"/>
        </w:rPr>
        <w:t xml:space="preserve"> </w:t>
      </w:r>
      <w:proofErr w:type="spellStart"/>
      <w:r w:rsidRPr="000213E8">
        <w:rPr>
          <w:rFonts w:cstheme="minorHAnsi"/>
          <w:sz w:val="24"/>
          <w:szCs w:val="24"/>
        </w:rPr>
        <w:t>prot</w:t>
      </w:r>
      <w:proofErr w:type="spellEnd"/>
      <w:r w:rsidR="002B7B82">
        <w:rPr>
          <w:rFonts w:cstheme="minorHAnsi"/>
          <w:sz w:val="24"/>
          <w:szCs w:val="24"/>
        </w:rPr>
        <w:t xml:space="preserve">. 18103110562842308 </w:t>
      </w:r>
      <w:r w:rsidR="00350B00" w:rsidRPr="000213E8">
        <w:rPr>
          <w:rFonts w:cstheme="minorHAnsi"/>
          <w:sz w:val="24"/>
          <w:szCs w:val="24"/>
        </w:rPr>
        <w:t>d</w:t>
      </w:r>
      <w:r w:rsidR="002B7B82">
        <w:rPr>
          <w:rFonts w:cstheme="minorHAnsi"/>
          <w:sz w:val="24"/>
          <w:szCs w:val="24"/>
        </w:rPr>
        <w:t>i accettazione;</w:t>
      </w:r>
      <w:r w:rsidR="00D21710" w:rsidRPr="000213E8">
        <w:rPr>
          <w:rFonts w:cstheme="minorHAnsi"/>
          <w:sz w:val="24"/>
          <w:szCs w:val="24"/>
        </w:rPr>
        <w:t xml:space="preserve"> la dichiarazione </w:t>
      </w:r>
      <w:r w:rsidRPr="000213E8">
        <w:rPr>
          <w:rFonts w:cstheme="minorHAnsi"/>
          <w:sz w:val="24"/>
          <w:szCs w:val="24"/>
        </w:rPr>
        <w:t xml:space="preserve"> IRES </w:t>
      </w:r>
      <w:r w:rsidR="00D21710" w:rsidRPr="000213E8">
        <w:rPr>
          <w:rFonts w:cstheme="minorHAnsi"/>
          <w:sz w:val="24"/>
          <w:szCs w:val="24"/>
        </w:rPr>
        <w:t xml:space="preserve"> non viene presentata</w:t>
      </w:r>
      <w:r w:rsidR="002B7B82">
        <w:rPr>
          <w:rFonts w:cstheme="minorHAnsi"/>
          <w:sz w:val="24"/>
          <w:szCs w:val="24"/>
        </w:rPr>
        <w:t xml:space="preserve"> non essendo effettuata attività commerciale</w:t>
      </w:r>
      <w:r w:rsidR="00D21710" w:rsidRPr="000213E8">
        <w:rPr>
          <w:rFonts w:cstheme="minorHAnsi"/>
          <w:sz w:val="24"/>
          <w:szCs w:val="24"/>
        </w:rPr>
        <w:t>.</w:t>
      </w:r>
    </w:p>
    <w:p w:rsidR="000213E8" w:rsidRPr="000213E8" w:rsidRDefault="008172A7" w:rsidP="000213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0213E8" w:rsidRPr="000213E8">
        <w:rPr>
          <w:rFonts w:cstheme="minorHAnsi"/>
          <w:sz w:val="24"/>
          <w:szCs w:val="24"/>
        </w:rPr>
        <w:t xml:space="preserve"> -  </w:t>
      </w:r>
      <w:r w:rsidR="000213E8" w:rsidRPr="000213E8">
        <w:rPr>
          <w:rFonts w:cstheme="minorHAnsi"/>
          <w:b/>
          <w:sz w:val="24"/>
          <w:szCs w:val="24"/>
        </w:rPr>
        <w:t xml:space="preserve">Verifica di cassa </w:t>
      </w:r>
      <w:r>
        <w:rPr>
          <w:rFonts w:cstheme="minorHAnsi"/>
          <w:b/>
          <w:sz w:val="24"/>
          <w:szCs w:val="24"/>
        </w:rPr>
        <w:t>servizi demografici</w:t>
      </w:r>
      <w:r w:rsidR="000213E8" w:rsidRPr="000213E8">
        <w:rPr>
          <w:rFonts w:cstheme="minorHAnsi"/>
          <w:sz w:val="24"/>
          <w:szCs w:val="24"/>
        </w:rPr>
        <w:t xml:space="preserve"> </w:t>
      </w:r>
    </w:p>
    <w:p w:rsidR="000213E8" w:rsidRPr="000213E8" w:rsidRDefault="000213E8" w:rsidP="000213E8">
      <w:pPr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 xml:space="preserve">Alle ore </w:t>
      </w:r>
      <w:r w:rsidR="008172A7">
        <w:rPr>
          <w:rFonts w:cstheme="minorHAnsi"/>
          <w:sz w:val="24"/>
          <w:szCs w:val="24"/>
        </w:rPr>
        <w:t>11,40</w:t>
      </w:r>
      <w:r w:rsidRPr="000213E8">
        <w:rPr>
          <w:rFonts w:cstheme="minorHAnsi"/>
          <w:sz w:val="24"/>
          <w:szCs w:val="24"/>
        </w:rPr>
        <w:t xml:space="preserve"> con l’ assistenza del</w:t>
      </w:r>
      <w:r w:rsidR="008172A7">
        <w:rPr>
          <w:rFonts w:cstheme="minorHAnsi"/>
          <w:sz w:val="24"/>
          <w:szCs w:val="24"/>
        </w:rPr>
        <w:t xml:space="preserve">la dipendente addetta </w:t>
      </w:r>
      <w:r w:rsidR="00432DC1">
        <w:rPr>
          <w:rFonts w:cstheme="minorHAnsi"/>
          <w:sz w:val="24"/>
          <w:szCs w:val="24"/>
        </w:rPr>
        <w:t xml:space="preserve">istruttore </w:t>
      </w:r>
      <w:r w:rsidR="008172A7">
        <w:rPr>
          <w:sz w:val="26"/>
          <w:szCs w:val="26"/>
        </w:rPr>
        <w:t>Cossa Giusy</w:t>
      </w:r>
      <w:r w:rsidRPr="000213E8">
        <w:rPr>
          <w:rFonts w:cstheme="minorHAnsi"/>
          <w:sz w:val="24"/>
          <w:szCs w:val="24"/>
        </w:rPr>
        <w:t xml:space="preserve">   procede alla verifica di Cassa. Preliminarmente il sottoscritto Revisore rileva che l’ufficio anagrafe non dispone di un fondo di cassa</w:t>
      </w:r>
      <w:r w:rsidR="008172A7">
        <w:rPr>
          <w:rFonts w:cstheme="minorHAnsi"/>
          <w:sz w:val="24"/>
          <w:szCs w:val="24"/>
        </w:rPr>
        <w:t xml:space="preserve"> e che</w:t>
      </w:r>
      <w:r w:rsidRPr="000213E8">
        <w:rPr>
          <w:rFonts w:cstheme="minorHAnsi"/>
          <w:sz w:val="24"/>
          <w:szCs w:val="24"/>
        </w:rPr>
        <w:t xml:space="preserve"> la tipologia degli incassi è la seguente:</w:t>
      </w:r>
    </w:p>
    <w:p w:rsidR="000213E8" w:rsidRPr="000213E8" w:rsidRDefault="008172A7" w:rsidP="000213E8">
      <w:pPr>
        <w:pStyle w:val="Nessunaspaziatur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diritti di segreteria </w:t>
      </w:r>
      <w:r w:rsidR="000213E8" w:rsidRPr="000213E8">
        <w:rPr>
          <w:rFonts w:cstheme="minorHAnsi"/>
          <w:sz w:val="24"/>
          <w:szCs w:val="24"/>
        </w:rPr>
        <w:t xml:space="preserve">e di anagrafe; </w:t>
      </w:r>
    </w:p>
    <w:p w:rsidR="000213E8" w:rsidRPr="000213E8" w:rsidRDefault="000213E8" w:rsidP="000213E8">
      <w:pPr>
        <w:pStyle w:val="Nessunaspaziatura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 xml:space="preserve">b) </w:t>
      </w:r>
      <w:r w:rsidR="008172A7">
        <w:rPr>
          <w:rFonts w:cstheme="minorHAnsi"/>
          <w:sz w:val="24"/>
          <w:szCs w:val="24"/>
        </w:rPr>
        <w:t>diritti</w:t>
      </w:r>
      <w:r w:rsidR="0019099F">
        <w:rPr>
          <w:rFonts w:cstheme="minorHAnsi"/>
          <w:sz w:val="24"/>
          <w:szCs w:val="24"/>
        </w:rPr>
        <w:t xml:space="preserve"> per il</w:t>
      </w:r>
      <w:r w:rsidR="008172A7">
        <w:rPr>
          <w:rFonts w:cstheme="minorHAnsi"/>
          <w:sz w:val="24"/>
          <w:szCs w:val="24"/>
        </w:rPr>
        <w:t xml:space="preserve"> rilascio </w:t>
      </w:r>
      <w:r w:rsidRPr="000213E8">
        <w:rPr>
          <w:rFonts w:cstheme="minorHAnsi"/>
          <w:sz w:val="24"/>
          <w:szCs w:val="24"/>
        </w:rPr>
        <w:t xml:space="preserve">carte di identità </w:t>
      </w:r>
      <w:r w:rsidR="008172A7">
        <w:rPr>
          <w:rFonts w:cstheme="minorHAnsi"/>
          <w:sz w:val="24"/>
          <w:szCs w:val="24"/>
        </w:rPr>
        <w:t>elettroniche</w:t>
      </w:r>
      <w:r w:rsidRPr="000213E8">
        <w:rPr>
          <w:rFonts w:cstheme="minorHAnsi"/>
          <w:sz w:val="24"/>
          <w:szCs w:val="24"/>
        </w:rPr>
        <w:t xml:space="preserve">;  </w:t>
      </w:r>
    </w:p>
    <w:p w:rsidR="000213E8" w:rsidRPr="000213E8" w:rsidRDefault="000213E8" w:rsidP="000213E8">
      <w:pPr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 xml:space="preserve">Gli importi incassati giornalmente sono custoditi in cassaforte fino alla fine di mese. </w:t>
      </w:r>
    </w:p>
    <w:p w:rsidR="000213E8" w:rsidRPr="000213E8" w:rsidRDefault="0019099F" w:rsidP="000213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cura della </w:t>
      </w:r>
      <w:r w:rsidR="00EB3D91">
        <w:rPr>
          <w:rFonts w:cstheme="minorHAnsi"/>
          <w:sz w:val="24"/>
          <w:szCs w:val="24"/>
        </w:rPr>
        <w:t>dipendente addetta</w:t>
      </w:r>
      <w:r>
        <w:rPr>
          <w:rFonts w:cstheme="minorHAnsi"/>
          <w:sz w:val="24"/>
          <w:szCs w:val="24"/>
        </w:rPr>
        <w:t xml:space="preserve">, </w:t>
      </w:r>
      <w:r w:rsidR="000213E8" w:rsidRPr="000213E8">
        <w:rPr>
          <w:rFonts w:cstheme="minorHAnsi"/>
          <w:sz w:val="24"/>
          <w:szCs w:val="24"/>
        </w:rPr>
        <w:t>vengono successivamente versati</w:t>
      </w:r>
      <w:r w:rsidR="00EB3D91">
        <w:rPr>
          <w:rFonts w:cstheme="minorHAnsi"/>
          <w:sz w:val="24"/>
          <w:szCs w:val="24"/>
        </w:rPr>
        <w:t xml:space="preserve"> i predetti diritti in ragioneria</w:t>
      </w:r>
      <w:r w:rsidR="000213E8" w:rsidRPr="000213E8">
        <w:rPr>
          <w:rFonts w:cstheme="minorHAnsi"/>
          <w:sz w:val="24"/>
          <w:szCs w:val="24"/>
        </w:rPr>
        <w:t xml:space="preserve"> suddividendo gli incassi sulla base dei  prospetti che danno conto della tipologia degli incassi per l’emissione de</w:t>
      </w:r>
      <w:r>
        <w:rPr>
          <w:rFonts w:cstheme="minorHAnsi"/>
          <w:sz w:val="24"/>
          <w:szCs w:val="24"/>
        </w:rPr>
        <w:t>i</w:t>
      </w:r>
      <w:r w:rsidR="000213E8" w:rsidRPr="000213E8">
        <w:rPr>
          <w:rFonts w:cstheme="minorHAnsi"/>
          <w:sz w:val="24"/>
          <w:szCs w:val="24"/>
        </w:rPr>
        <w:t xml:space="preserve"> relativ</w:t>
      </w:r>
      <w:r>
        <w:rPr>
          <w:rFonts w:cstheme="minorHAnsi"/>
          <w:sz w:val="24"/>
          <w:szCs w:val="24"/>
        </w:rPr>
        <w:t>i</w:t>
      </w:r>
      <w:r w:rsidR="000213E8" w:rsidRPr="000213E8">
        <w:rPr>
          <w:rFonts w:cstheme="minorHAnsi"/>
          <w:sz w:val="24"/>
          <w:szCs w:val="24"/>
        </w:rPr>
        <w:t xml:space="preserve"> ordinativ</w:t>
      </w:r>
      <w:r>
        <w:rPr>
          <w:rFonts w:cstheme="minorHAnsi"/>
          <w:sz w:val="24"/>
          <w:szCs w:val="24"/>
        </w:rPr>
        <w:t>i</w:t>
      </w:r>
      <w:r w:rsidR="000213E8" w:rsidRPr="000213E8">
        <w:rPr>
          <w:rFonts w:cstheme="minorHAnsi"/>
          <w:sz w:val="24"/>
          <w:szCs w:val="24"/>
        </w:rPr>
        <w:t xml:space="preserve"> di incasso.</w:t>
      </w:r>
    </w:p>
    <w:p w:rsidR="000213E8" w:rsidRPr="000213E8" w:rsidRDefault="000213E8" w:rsidP="00113DB5">
      <w:pPr>
        <w:jc w:val="both"/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 xml:space="preserve">Nel 2018  sono stati incassati con emissione di reversali fino alla data del 31.12.2018 €    </w:t>
      </w:r>
      <w:r w:rsidR="0019099F">
        <w:rPr>
          <w:rFonts w:cstheme="minorHAnsi"/>
          <w:sz w:val="24"/>
          <w:szCs w:val="24"/>
        </w:rPr>
        <w:t>884,54</w:t>
      </w:r>
      <w:r w:rsidRPr="000213E8">
        <w:rPr>
          <w:rFonts w:cstheme="minorHAnsi"/>
          <w:sz w:val="24"/>
          <w:szCs w:val="24"/>
        </w:rPr>
        <w:t xml:space="preserve">    e per il corrente mese e fino alla data odierna € </w:t>
      </w:r>
      <w:r w:rsidR="0019099F">
        <w:rPr>
          <w:rFonts w:cstheme="minorHAnsi"/>
          <w:sz w:val="24"/>
          <w:szCs w:val="24"/>
        </w:rPr>
        <w:t>133,26</w:t>
      </w:r>
      <w:r w:rsidRPr="000213E8">
        <w:rPr>
          <w:rFonts w:cstheme="minorHAnsi"/>
          <w:sz w:val="24"/>
          <w:szCs w:val="24"/>
        </w:rPr>
        <w:t xml:space="preserve"> in contanti  custoditi in cassaforte</w:t>
      </w:r>
      <w:r w:rsidR="0019099F">
        <w:rPr>
          <w:rFonts w:cstheme="minorHAnsi"/>
          <w:sz w:val="24"/>
          <w:szCs w:val="24"/>
        </w:rPr>
        <w:t xml:space="preserve">. La verifica di cassa </w:t>
      </w:r>
      <w:r w:rsidR="00EB3D91">
        <w:rPr>
          <w:rFonts w:cstheme="minorHAnsi"/>
          <w:sz w:val="24"/>
          <w:szCs w:val="24"/>
        </w:rPr>
        <w:t>ha dato il seguente risultato: carta moneta e monete presenti nella apposita cassetta portamonete custodita in cassaforte € 327,21 incassi effettuati nel mese di gennaio fino alla data odierna € 133,26,  eccedenza di cassa 193,95.</w:t>
      </w:r>
      <w:r w:rsidRPr="000213E8">
        <w:rPr>
          <w:rFonts w:cstheme="minorHAnsi"/>
          <w:sz w:val="24"/>
          <w:szCs w:val="24"/>
        </w:rPr>
        <w:t xml:space="preserve"> </w:t>
      </w:r>
      <w:r w:rsidR="00EB3D91">
        <w:rPr>
          <w:rFonts w:cstheme="minorHAnsi"/>
          <w:sz w:val="24"/>
          <w:szCs w:val="24"/>
        </w:rPr>
        <w:t>Nella prossima verifica di cassa dovrà essere data motivazione della eccedenza riscontrata.</w:t>
      </w:r>
      <w:r w:rsidR="00113DB5">
        <w:rPr>
          <w:rFonts w:cstheme="minorHAnsi"/>
          <w:sz w:val="24"/>
          <w:szCs w:val="24"/>
        </w:rPr>
        <w:t xml:space="preserve"> </w:t>
      </w:r>
      <w:r w:rsidRPr="000213E8">
        <w:rPr>
          <w:rFonts w:cstheme="minorHAnsi"/>
          <w:sz w:val="24"/>
          <w:szCs w:val="24"/>
        </w:rPr>
        <w:t xml:space="preserve">Alle ore </w:t>
      </w:r>
      <w:r w:rsidR="00EB3D91">
        <w:rPr>
          <w:rFonts w:cstheme="minorHAnsi"/>
          <w:sz w:val="24"/>
          <w:szCs w:val="24"/>
        </w:rPr>
        <w:t>12,10</w:t>
      </w:r>
      <w:r w:rsidRPr="000213E8">
        <w:rPr>
          <w:rFonts w:cstheme="minorHAnsi"/>
          <w:sz w:val="24"/>
          <w:szCs w:val="24"/>
        </w:rPr>
        <w:t xml:space="preserve"> la verifica si conclude.</w:t>
      </w:r>
    </w:p>
    <w:p w:rsidR="00D20CDA" w:rsidRPr="000213E8" w:rsidRDefault="00D20CDA" w:rsidP="00D20CDA">
      <w:pPr>
        <w:rPr>
          <w:rFonts w:cstheme="minorHAnsi"/>
          <w:sz w:val="24"/>
          <w:szCs w:val="24"/>
        </w:rPr>
      </w:pPr>
      <w:bookmarkStart w:id="4" w:name="_GoBack"/>
      <w:bookmarkEnd w:id="4"/>
      <w:r w:rsidRPr="000213E8">
        <w:rPr>
          <w:rFonts w:cstheme="minorHAnsi"/>
          <w:sz w:val="24"/>
          <w:szCs w:val="24"/>
        </w:rPr>
        <w:t xml:space="preserve">Copia del presente verbale verrà trasmesso, a cura della responsabile dell’Ufficio finanziario, </w:t>
      </w:r>
      <w:r w:rsidR="006F285D">
        <w:rPr>
          <w:rFonts w:cstheme="minorHAnsi"/>
          <w:sz w:val="24"/>
          <w:szCs w:val="24"/>
        </w:rPr>
        <w:t xml:space="preserve">al Sig. </w:t>
      </w:r>
      <w:r w:rsidRPr="000213E8">
        <w:rPr>
          <w:rFonts w:cstheme="minorHAnsi"/>
          <w:sz w:val="24"/>
          <w:szCs w:val="24"/>
        </w:rPr>
        <w:t>Presidente del Consiglio comun</w:t>
      </w:r>
      <w:r w:rsidR="00143D03" w:rsidRPr="000213E8">
        <w:rPr>
          <w:rFonts w:cstheme="minorHAnsi"/>
          <w:sz w:val="24"/>
          <w:szCs w:val="24"/>
        </w:rPr>
        <w:t>ale</w:t>
      </w:r>
      <w:r w:rsidRPr="000213E8">
        <w:rPr>
          <w:rFonts w:cstheme="minorHAnsi"/>
          <w:sz w:val="24"/>
          <w:szCs w:val="24"/>
        </w:rPr>
        <w:t xml:space="preserve"> </w:t>
      </w:r>
      <w:r w:rsidR="00CD3BF1">
        <w:rPr>
          <w:rFonts w:cstheme="minorHAnsi"/>
          <w:sz w:val="24"/>
          <w:szCs w:val="24"/>
        </w:rPr>
        <w:t xml:space="preserve">– Sindaco </w:t>
      </w:r>
      <w:r w:rsidRPr="000213E8">
        <w:rPr>
          <w:rFonts w:cstheme="minorHAnsi"/>
          <w:sz w:val="24"/>
          <w:szCs w:val="24"/>
        </w:rPr>
        <w:t xml:space="preserve"> ed al Sig. Segretario comunale. </w:t>
      </w:r>
    </w:p>
    <w:p w:rsidR="00F23AAD" w:rsidRPr="000213E8" w:rsidRDefault="00F23AAD" w:rsidP="00D20CDA">
      <w:pPr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>Letto, approvato e sottoscritto</w:t>
      </w:r>
    </w:p>
    <w:p w:rsidR="00D20CDA" w:rsidRPr="000213E8" w:rsidRDefault="00D20CDA" w:rsidP="00D20CDA">
      <w:pPr>
        <w:rPr>
          <w:rFonts w:cstheme="minorHAnsi"/>
          <w:sz w:val="24"/>
          <w:szCs w:val="24"/>
        </w:rPr>
      </w:pPr>
      <w:r w:rsidRPr="000213E8">
        <w:rPr>
          <w:rFonts w:cstheme="minorHAnsi"/>
          <w:sz w:val="24"/>
          <w:szCs w:val="24"/>
        </w:rPr>
        <w:t xml:space="preserve">Alle ore </w:t>
      </w:r>
      <w:r w:rsidR="00350B00" w:rsidRPr="000213E8">
        <w:rPr>
          <w:rFonts w:cstheme="minorHAnsi"/>
          <w:sz w:val="24"/>
          <w:szCs w:val="24"/>
        </w:rPr>
        <w:t xml:space="preserve"> </w:t>
      </w:r>
      <w:r w:rsidR="00EB3D91">
        <w:rPr>
          <w:rFonts w:cstheme="minorHAnsi"/>
          <w:sz w:val="24"/>
          <w:szCs w:val="24"/>
        </w:rPr>
        <w:t>14</w:t>
      </w:r>
      <w:r w:rsidR="00350B00" w:rsidRPr="000213E8">
        <w:rPr>
          <w:rFonts w:cstheme="minorHAnsi"/>
          <w:sz w:val="24"/>
          <w:szCs w:val="24"/>
        </w:rPr>
        <w:t xml:space="preserve">  </w:t>
      </w:r>
      <w:r w:rsidR="003A048F" w:rsidRPr="000213E8">
        <w:rPr>
          <w:rFonts w:cstheme="minorHAnsi"/>
          <w:sz w:val="24"/>
          <w:szCs w:val="24"/>
        </w:rPr>
        <w:t xml:space="preserve"> </w:t>
      </w:r>
      <w:r w:rsidRPr="000213E8">
        <w:rPr>
          <w:rFonts w:cstheme="minorHAnsi"/>
          <w:sz w:val="24"/>
          <w:szCs w:val="24"/>
        </w:rPr>
        <w:t>viene chiuso.</w:t>
      </w:r>
    </w:p>
    <w:p w:rsidR="00D20CDA" w:rsidRPr="000213E8" w:rsidRDefault="00113DB5" w:rsidP="00D20CDA">
      <w:pPr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D20CDA" w:rsidRPr="000213E8">
        <w:rPr>
          <w:rFonts w:cstheme="minorHAnsi"/>
          <w:sz w:val="24"/>
          <w:szCs w:val="24"/>
        </w:rPr>
        <w:tab/>
        <w:t xml:space="preserve">IL REVISORE UNICO </w:t>
      </w:r>
      <w:r w:rsidR="00D20CDA" w:rsidRPr="000213E8">
        <w:rPr>
          <w:rFonts w:cstheme="minorHAnsi"/>
          <w:sz w:val="24"/>
          <w:szCs w:val="24"/>
        </w:rPr>
        <w:tab/>
      </w:r>
      <w:r w:rsidR="00D20CDA" w:rsidRPr="000213E8">
        <w:rPr>
          <w:rFonts w:cstheme="minorHAnsi"/>
          <w:sz w:val="24"/>
          <w:szCs w:val="24"/>
        </w:rPr>
        <w:tab/>
      </w:r>
      <w:r w:rsidR="00D20CDA" w:rsidRPr="000213E8">
        <w:rPr>
          <w:rFonts w:cstheme="minorHAnsi"/>
          <w:sz w:val="24"/>
          <w:szCs w:val="24"/>
        </w:rPr>
        <w:tab/>
      </w:r>
      <w:r w:rsidR="00D20CDA" w:rsidRPr="000213E8">
        <w:rPr>
          <w:rFonts w:cstheme="minorHAnsi"/>
          <w:sz w:val="24"/>
          <w:szCs w:val="24"/>
        </w:rPr>
        <w:tab/>
      </w:r>
      <w:r w:rsidR="00D20CDA" w:rsidRPr="000213E8">
        <w:rPr>
          <w:rFonts w:cstheme="minorHAnsi"/>
          <w:sz w:val="24"/>
          <w:szCs w:val="24"/>
        </w:rPr>
        <w:tab/>
      </w:r>
      <w:r w:rsidR="00D20CDA" w:rsidRPr="000213E8">
        <w:rPr>
          <w:rFonts w:cstheme="minorHAnsi"/>
          <w:sz w:val="24"/>
          <w:szCs w:val="24"/>
        </w:rPr>
        <w:tab/>
        <w:t xml:space="preserve">   Volonté Giovanni</w:t>
      </w:r>
    </w:p>
    <w:p w:rsidR="00D4053C" w:rsidRPr="000213E8" w:rsidRDefault="00113DB5" w:rsidP="00023881">
      <w:pPr>
        <w:pStyle w:val="Standard"/>
        <w:ind w:left="2831" w:firstLine="709"/>
        <w:rPr>
          <w:rFonts w:cstheme="minorHAnsi"/>
        </w:rPr>
      </w:pPr>
      <w:r>
        <w:rPr>
          <w:rFonts w:asciiTheme="minorHAnsi" w:hAnsiTheme="minorHAnsi" w:cstheme="minorHAnsi"/>
          <w:b/>
          <w:kern w:val="0"/>
          <w:sz w:val="18"/>
          <w:szCs w:val="18"/>
        </w:rPr>
        <w:t xml:space="preserve">       Firmato digitalmente ex art. 24 </w:t>
      </w:r>
      <w:proofErr w:type="spellStart"/>
      <w:r>
        <w:rPr>
          <w:rFonts w:asciiTheme="minorHAnsi" w:hAnsiTheme="minorHAnsi" w:cstheme="minorHAnsi"/>
          <w:b/>
          <w:kern w:val="0"/>
          <w:sz w:val="18"/>
          <w:szCs w:val="18"/>
        </w:rPr>
        <w:t>D.Lgs.</w:t>
      </w:r>
      <w:proofErr w:type="spellEnd"/>
      <w:r>
        <w:rPr>
          <w:rFonts w:asciiTheme="minorHAnsi" w:hAnsiTheme="minorHAnsi" w:cstheme="minorHAnsi"/>
          <w:b/>
          <w:kern w:val="0"/>
          <w:sz w:val="18"/>
          <w:szCs w:val="18"/>
        </w:rPr>
        <w:t xml:space="preserve"> 82/2005  </w:t>
      </w:r>
      <w:proofErr w:type="spellStart"/>
      <w:r>
        <w:rPr>
          <w:rFonts w:asciiTheme="minorHAnsi" w:hAnsiTheme="minorHAnsi" w:cstheme="minorHAnsi"/>
          <w:b/>
          <w:kern w:val="0"/>
          <w:sz w:val="18"/>
          <w:szCs w:val="18"/>
        </w:rPr>
        <w:t>s.m.i</w:t>
      </w:r>
      <w:proofErr w:type="spellEnd"/>
      <w:r>
        <w:rPr>
          <w:rFonts w:asciiTheme="minorHAnsi" w:hAnsiTheme="minorHAnsi" w:cstheme="minorHAnsi"/>
          <w:b/>
          <w:kern w:val="0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kern w:val="0"/>
          <w:sz w:val="18"/>
          <w:szCs w:val="18"/>
        </w:rPr>
        <w:tab/>
        <w:t>e norme collegate</w:t>
      </w:r>
    </w:p>
    <w:sectPr w:rsidR="00D4053C" w:rsidRPr="000213E8" w:rsidSect="00AD7681">
      <w:headerReference w:type="default" r:id="rId16"/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FD9" w:rsidRDefault="00BF2FD9" w:rsidP="00FF35AB">
      <w:pPr>
        <w:spacing w:after="0" w:line="240" w:lineRule="auto"/>
      </w:pPr>
      <w:r>
        <w:separator/>
      </w:r>
    </w:p>
  </w:endnote>
  <w:endnote w:type="continuationSeparator" w:id="0">
    <w:p w:rsidR="00BF2FD9" w:rsidRDefault="00BF2FD9" w:rsidP="00FF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ExBlk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035329"/>
      <w:docPartObj>
        <w:docPartGallery w:val="Page Numbers (Bottom of Page)"/>
        <w:docPartUnique/>
      </w:docPartObj>
    </w:sdtPr>
    <w:sdtContent>
      <w:p w:rsidR="0019186C" w:rsidRDefault="00FC4617">
        <w:pPr>
          <w:pStyle w:val="Pidipagina"/>
          <w:jc w:val="right"/>
        </w:pPr>
        <w:fldSimple w:instr=" PAGE   \* MERGEFORMAT ">
          <w:r w:rsidR="00023881">
            <w:rPr>
              <w:noProof/>
            </w:rPr>
            <w:t>5</w:t>
          </w:r>
        </w:fldSimple>
      </w:p>
    </w:sdtContent>
  </w:sdt>
  <w:p w:rsidR="0019186C" w:rsidRPr="005840E1" w:rsidRDefault="0019186C" w:rsidP="00FF35AB">
    <w:pPr>
      <w:pStyle w:val="Pidipagin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FD9" w:rsidRDefault="00BF2FD9" w:rsidP="00FF35AB">
      <w:pPr>
        <w:spacing w:after="0" w:line="240" w:lineRule="auto"/>
      </w:pPr>
      <w:r>
        <w:separator/>
      </w:r>
    </w:p>
  </w:footnote>
  <w:footnote w:type="continuationSeparator" w:id="0">
    <w:p w:rsidR="00BF2FD9" w:rsidRDefault="00BF2FD9" w:rsidP="00FF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6C" w:rsidRPr="0016701E" w:rsidRDefault="0019186C" w:rsidP="005840E1">
    <w:pPr>
      <w:pStyle w:val="Intestazione"/>
      <w:jc w:val="center"/>
      <w:rPr>
        <w:rFonts w:ascii="Book Antiqua" w:hAnsi="Book Antiqua"/>
        <w:i/>
        <w:sz w:val="18"/>
        <w:szCs w:val="18"/>
      </w:rPr>
    </w:pPr>
    <w:r w:rsidRPr="0016701E">
      <w:rPr>
        <w:rFonts w:ascii="Book Antiqua" w:hAnsi="Book Antiqua"/>
        <w:i/>
        <w:sz w:val="18"/>
        <w:szCs w:val="18"/>
      </w:rPr>
      <w:t xml:space="preserve">COMUNE  </w:t>
    </w:r>
    <w:proofErr w:type="spellStart"/>
    <w:r w:rsidRPr="0016701E">
      <w:rPr>
        <w:rFonts w:ascii="Book Antiqua" w:hAnsi="Book Antiqua"/>
        <w:i/>
        <w:sz w:val="18"/>
        <w:szCs w:val="18"/>
      </w:rPr>
      <w:t>DI</w:t>
    </w:r>
    <w:proofErr w:type="spellEnd"/>
    <w:r w:rsidRPr="0016701E">
      <w:rPr>
        <w:rFonts w:ascii="Book Antiqua" w:hAnsi="Book Antiqua"/>
        <w:i/>
        <w:sz w:val="18"/>
        <w:szCs w:val="18"/>
      </w:rPr>
      <w:t xml:space="preserve">  CLAINO CON OSTENO</w:t>
    </w:r>
  </w:p>
  <w:p w:rsidR="0019186C" w:rsidRPr="0016701E" w:rsidRDefault="0019186C" w:rsidP="005840E1">
    <w:pPr>
      <w:pStyle w:val="Intestazione"/>
      <w:jc w:val="center"/>
      <w:rPr>
        <w:rFonts w:ascii="Book Antiqua" w:hAnsi="Book Antiqua"/>
        <w:i/>
        <w:sz w:val="18"/>
        <w:szCs w:val="18"/>
      </w:rPr>
    </w:pPr>
    <w:r w:rsidRPr="0016701E">
      <w:rPr>
        <w:rFonts w:ascii="Book Antiqua" w:hAnsi="Book Antiqua"/>
        <w:i/>
        <w:sz w:val="18"/>
        <w:szCs w:val="18"/>
      </w:rPr>
      <w:t>Provincia  di  COMO</w:t>
    </w:r>
  </w:p>
  <w:p w:rsidR="0019186C" w:rsidRPr="0016701E" w:rsidRDefault="0019186C" w:rsidP="005840E1">
    <w:pPr>
      <w:pStyle w:val="Intestazione"/>
      <w:jc w:val="center"/>
      <w:rPr>
        <w:rFonts w:ascii="Book Antiqua" w:hAnsi="Book Antiqua"/>
        <w:i/>
        <w:sz w:val="18"/>
        <w:szCs w:val="18"/>
      </w:rPr>
    </w:pPr>
    <w:r w:rsidRPr="0016701E">
      <w:rPr>
        <w:rFonts w:ascii="Book Antiqua" w:hAnsi="Book Antiqua"/>
        <w:i/>
        <w:sz w:val="18"/>
        <w:szCs w:val="18"/>
      </w:rPr>
      <w:t>Organo di revisione</w:t>
    </w:r>
  </w:p>
  <w:p w:rsidR="0019186C" w:rsidRDefault="001918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0F41"/>
    <w:multiLevelType w:val="hybridMultilevel"/>
    <w:tmpl w:val="5B4CD2E0"/>
    <w:lvl w:ilvl="0" w:tplc="8B8E699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792C"/>
    <w:multiLevelType w:val="hybridMultilevel"/>
    <w:tmpl w:val="6076FB36"/>
    <w:lvl w:ilvl="0" w:tplc="D4AE9E7A">
      <w:numFmt w:val="bullet"/>
      <w:lvlText w:val="−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81CC0"/>
    <w:multiLevelType w:val="hybridMultilevel"/>
    <w:tmpl w:val="9CA8897C"/>
    <w:lvl w:ilvl="0" w:tplc="90C6A26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C379A2"/>
    <w:multiLevelType w:val="hybridMultilevel"/>
    <w:tmpl w:val="B60EE842"/>
    <w:lvl w:ilvl="0" w:tplc="94DE73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D169F"/>
    <w:multiLevelType w:val="hybridMultilevel"/>
    <w:tmpl w:val="2884D802"/>
    <w:lvl w:ilvl="0" w:tplc="EA6E2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E2D06"/>
    <w:multiLevelType w:val="hybridMultilevel"/>
    <w:tmpl w:val="52F2A2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5515C"/>
    <w:multiLevelType w:val="hybridMultilevel"/>
    <w:tmpl w:val="140EE472"/>
    <w:lvl w:ilvl="0" w:tplc="8A4600E8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6F4F41"/>
    <w:multiLevelType w:val="hybridMultilevel"/>
    <w:tmpl w:val="3FDC2550"/>
    <w:lvl w:ilvl="0" w:tplc="6E4A71E8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4EFB2B73"/>
    <w:multiLevelType w:val="hybridMultilevel"/>
    <w:tmpl w:val="BA9A5F30"/>
    <w:lvl w:ilvl="0" w:tplc="0F50C8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734A1"/>
    <w:multiLevelType w:val="hybridMultilevel"/>
    <w:tmpl w:val="E71CC318"/>
    <w:lvl w:ilvl="0" w:tplc="9B105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D006EF"/>
    <w:multiLevelType w:val="singleLevel"/>
    <w:tmpl w:val="2C087D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95A644E"/>
    <w:multiLevelType w:val="hybridMultilevel"/>
    <w:tmpl w:val="D1BE02BA"/>
    <w:lvl w:ilvl="0" w:tplc="1DC0CC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D81A75"/>
    <w:multiLevelType w:val="hybridMultilevel"/>
    <w:tmpl w:val="D646F31A"/>
    <w:lvl w:ilvl="0" w:tplc="242C15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B2450"/>
    <w:multiLevelType w:val="hybridMultilevel"/>
    <w:tmpl w:val="6E9E303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7DAD2FE4"/>
    <w:multiLevelType w:val="hybridMultilevel"/>
    <w:tmpl w:val="2E000BB2"/>
    <w:lvl w:ilvl="0" w:tplc="1EB8C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3"/>
  </w:num>
  <w:num w:numId="7">
    <w:abstractNumId w:val="4"/>
  </w:num>
  <w:num w:numId="8">
    <w:abstractNumId w:val="1"/>
  </w:num>
  <w:num w:numId="9">
    <w:abstractNumId w:val="5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0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C8F"/>
    <w:rsid w:val="0000450D"/>
    <w:rsid w:val="00007109"/>
    <w:rsid w:val="00011F9A"/>
    <w:rsid w:val="000128A1"/>
    <w:rsid w:val="00015C21"/>
    <w:rsid w:val="000211D9"/>
    <w:rsid w:val="000213E8"/>
    <w:rsid w:val="00023881"/>
    <w:rsid w:val="00023976"/>
    <w:rsid w:val="000274A0"/>
    <w:rsid w:val="00045896"/>
    <w:rsid w:val="000531C3"/>
    <w:rsid w:val="000617BA"/>
    <w:rsid w:val="00065343"/>
    <w:rsid w:val="00066A14"/>
    <w:rsid w:val="00072E2F"/>
    <w:rsid w:val="00074FB7"/>
    <w:rsid w:val="00075368"/>
    <w:rsid w:val="00082227"/>
    <w:rsid w:val="00087CB5"/>
    <w:rsid w:val="0009245F"/>
    <w:rsid w:val="000A10B8"/>
    <w:rsid w:val="000A2898"/>
    <w:rsid w:val="000C07E4"/>
    <w:rsid w:val="000D393C"/>
    <w:rsid w:val="000E7C4F"/>
    <w:rsid w:val="000F224A"/>
    <w:rsid w:val="0010519B"/>
    <w:rsid w:val="00106D86"/>
    <w:rsid w:val="00107B60"/>
    <w:rsid w:val="00113DB5"/>
    <w:rsid w:val="00115DB3"/>
    <w:rsid w:val="0011687D"/>
    <w:rsid w:val="00117654"/>
    <w:rsid w:val="00126564"/>
    <w:rsid w:val="00141023"/>
    <w:rsid w:val="001417AC"/>
    <w:rsid w:val="00143D03"/>
    <w:rsid w:val="00143F03"/>
    <w:rsid w:val="00151269"/>
    <w:rsid w:val="00151D6D"/>
    <w:rsid w:val="001536FD"/>
    <w:rsid w:val="001656F4"/>
    <w:rsid w:val="0016701E"/>
    <w:rsid w:val="001673D7"/>
    <w:rsid w:val="0017363D"/>
    <w:rsid w:val="00177F46"/>
    <w:rsid w:val="0019091C"/>
    <w:rsid w:val="0019099F"/>
    <w:rsid w:val="0019186C"/>
    <w:rsid w:val="001A1DF8"/>
    <w:rsid w:val="001B2C69"/>
    <w:rsid w:val="001C31A3"/>
    <w:rsid w:val="001D1A83"/>
    <w:rsid w:val="001D609F"/>
    <w:rsid w:val="001E4239"/>
    <w:rsid w:val="001F61B8"/>
    <w:rsid w:val="00205123"/>
    <w:rsid w:val="002143C4"/>
    <w:rsid w:val="0021782C"/>
    <w:rsid w:val="0022519A"/>
    <w:rsid w:val="00230E56"/>
    <w:rsid w:val="002400D1"/>
    <w:rsid w:val="0025548C"/>
    <w:rsid w:val="00286938"/>
    <w:rsid w:val="00294DBF"/>
    <w:rsid w:val="002A0C65"/>
    <w:rsid w:val="002A43A1"/>
    <w:rsid w:val="002B7B82"/>
    <w:rsid w:val="002C0181"/>
    <w:rsid w:val="002C1FAB"/>
    <w:rsid w:val="002C3AC5"/>
    <w:rsid w:val="002C5A36"/>
    <w:rsid w:val="002C6862"/>
    <w:rsid w:val="002C7A2D"/>
    <w:rsid w:val="002D28E8"/>
    <w:rsid w:val="002F0441"/>
    <w:rsid w:val="002F40DE"/>
    <w:rsid w:val="003100B5"/>
    <w:rsid w:val="00310648"/>
    <w:rsid w:val="00312666"/>
    <w:rsid w:val="003211D3"/>
    <w:rsid w:val="003277EC"/>
    <w:rsid w:val="00334B7C"/>
    <w:rsid w:val="00334BB6"/>
    <w:rsid w:val="00344771"/>
    <w:rsid w:val="00350B00"/>
    <w:rsid w:val="00354132"/>
    <w:rsid w:val="00367DAB"/>
    <w:rsid w:val="00370C9C"/>
    <w:rsid w:val="00380BE9"/>
    <w:rsid w:val="00383724"/>
    <w:rsid w:val="00396A83"/>
    <w:rsid w:val="003A048F"/>
    <w:rsid w:val="003A4AC7"/>
    <w:rsid w:val="003B3303"/>
    <w:rsid w:val="003C0F0A"/>
    <w:rsid w:val="003C4CFF"/>
    <w:rsid w:val="003C5350"/>
    <w:rsid w:val="003C6585"/>
    <w:rsid w:val="003E00E0"/>
    <w:rsid w:val="003E1E25"/>
    <w:rsid w:val="003E3FC2"/>
    <w:rsid w:val="003F1489"/>
    <w:rsid w:val="00412816"/>
    <w:rsid w:val="004226B5"/>
    <w:rsid w:val="00432DC1"/>
    <w:rsid w:val="0043460C"/>
    <w:rsid w:val="00434A65"/>
    <w:rsid w:val="00450237"/>
    <w:rsid w:val="00451E07"/>
    <w:rsid w:val="00453DB2"/>
    <w:rsid w:val="00465B57"/>
    <w:rsid w:val="00476035"/>
    <w:rsid w:val="00484B64"/>
    <w:rsid w:val="00485F8F"/>
    <w:rsid w:val="004A1D72"/>
    <w:rsid w:val="004A7E4F"/>
    <w:rsid w:val="004B1F6B"/>
    <w:rsid w:val="004C0DDC"/>
    <w:rsid w:val="004C709D"/>
    <w:rsid w:val="004C70CF"/>
    <w:rsid w:val="004F18EA"/>
    <w:rsid w:val="004F6B9F"/>
    <w:rsid w:val="00554E5B"/>
    <w:rsid w:val="0056662C"/>
    <w:rsid w:val="0057620E"/>
    <w:rsid w:val="00577EBA"/>
    <w:rsid w:val="00583B68"/>
    <w:rsid w:val="005840E1"/>
    <w:rsid w:val="00592D5D"/>
    <w:rsid w:val="00595EC1"/>
    <w:rsid w:val="005A28A8"/>
    <w:rsid w:val="005A40C5"/>
    <w:rsid w:val="005B311B"/>
    <w:rsid w:val="005B48F8"/>
    <w:rsid w:val="005C41FF"/>
    <w:rsid w:val="005E08AA"/>
    <w:rsid w:val="00601F93"/>
    <w:rsid w:val="00606DBD"/>
    <w:rsid w:val="0060751F"/>
    <w:rsid w:val="00614FB0"/>
    <w:rsid w:val="006165EC"/>
    <w:rsid w:val="006277AF"/>
    <w:rsid w:val="00635BA5"/>
    <w:rsid w:val="00637DA8"/>
    <w:rsid w:val="00642B10"/>
    <w:rsid w:val="00646AC0"/>
    <w:rsid w:val="0066071C"/>
    <w:rsid w:val="00662D79"/>
    <w:rsid w:val="0067075F"/>
    <w:rsid w:val="00675090"/>
    <w:rsid w:val="00681BC1"/>
    <w:rsid w:val="00682E2C"/>
    <w:rsid w:val="00683320"/>
    <w:rsid w:val="0068531E"/>
    <w:rsid w:val="00692283"/>
    <w:rsid w:val="006A333E"/>
    <w:rsid w:val="006B048A"/>
    <w:rsid w:val="006B3EF5"/>
    <w:rsid w:val="006C78E1"/>
    <w:rsid w:val="006D7249"/>
    <w:rsid w:val="006F285D"/>
    <w:rsid w:val="006F6C4F"/>
    <w:rsid w:val="006F7DEC"/>
    <w:rsid w:val="00701736"/>
    <w:rsid w:val="00703D27"/>
    <w:rsid w:val="00712C32"/>
    <w:rsid w:val="007263CB"/>
    <w:rsid w:val="00734D5B"/>
    <w:rsid w:val="0075055D"/>
    <w:rsid w:val="007530F3"/>
    <w:rsid w:val="00780903"/>
    <w:rsid w:val="00793D5D"/>
    <w:rsid w:val="007966D0"/>
    <w:rsid w:val="007A29F3"/>
    <w:rsid w:val="007C1C51"/>
    <w:rsid w:val="007C39F8"/>
    <w:rsid w:val="007C6A55"/>
    <w:rsid w:val="007C6EF9"/>
    <w:rsid w:val="007C6F78"/>
    <w:rsid w:val="007D3BA3"/>
    <w:rsid w:val="007D7278"/>
    <w:rsid w:val="007E0C6B"/>
    <w:rsid w:val="007E1538"/>
    <w:rsid w:val="007E628F"/>
    <w:rsid w:val="00807091"/>
    <w:rsid w:val="008148D4"/>
    <w:rsid w:val="008172A7"/>
    <w:rsid w:val="008224C3"/>
    <w:rsid w:val="0082387F"/>
    <w:rsid w:val="00823E25"/>
    <w:rsid w:val="00825336"/>
    <w:rsid w:val="00844E9F"/>
    <w:rsid w:val="00856AD1"/>
    <w:rsid w:val="00862401"/>
    <w:rsid w:val="0086348C"/>
    <w:rsid w:val="008700F8"/>
    <w:rsid w:val="0087668D"/>
    <w:rsid w:val="00882B34"/>
    <w:rsid w:val="008A2EBB"/>
    <w:rsid w:val="008A4199"/>
    <w:rsid w:val="008A7152"/>
    <w:rsid w:val="008E0265"/>
    <w:rsid w:val="008E0FA2"/>
    <w:rsid w:val="008E67C8"/>
    <w:rsid w:val="0092108B"/>
    <w:rsid w:val="00923258"/>
    <w:rsid w:val="00937244"/>
    <w:rsid w:val="00942909"/>
    <w:rsid w:val="009472F4"/>
    <w:rsid w:val="00953289"/>
    <w:rsid w:val="00955411"/>
    <w:rsid w:val="00975E3B"/>
    <w:rsid w:val="00983052"/>
    <w:rsid w:val="009909C5"/>
    <w:rsid w:val="009A5FB5"/>
    <w:rsid w:val="009B160D"/>
    <w:rsid w:val="009B5B6D"/>
    <w:rsid w:val="009C3D49"/>
    <w:rsid w:val="009C7ECF"/>
    <w:rsid w:val="009D5544"/>
    <w:rsid w:val="009E2D5D"/>
    <w:rsid w:val="009E63C3"/>
    <w:rsid w:val="00A036EC"/>
    <w:rsid w:val="00A03E9A"/>
    <w:rsid w:val="00A03FEC"/>
    <w:rsid w:val="00A17EF8"/>
    <w:rsid w:val="00A2006C"/>
    <w:rsid w:val="00A2531D"/>
    <w:rsid w:val="00A27A07"/>
    <w:rsid w:val="00A304AE"/>
    <w:rsid w:val="00A318EB"/>
    <w:rsid w:val="00A352BA"/>
    <w:rsid w:val="00A44C2A"/>
    <w:rsid w:val="00A550B0"/>
    <w:rsid w:val="00A5647F"/>
    <w:rsid w:val="00A729A0"/>
    <w:rsid w:val="00A8596A"/>
    <w:rsid w:val="00AA1487"/>
    <w:rsid w:val="00AA43D7"/>
    <w:rsid w:val="00AA79F4"/>
    <w:rsid w:val="00AB080A"/>
    <w:rsid w:val="00AB2217"/>
    <w:rsid w:val="00AC28FD"/>
    <w:rsid w:val="00AC3544"/>
    <w:rsid w:val="00AD15D3"/>
    <w:rsid w:val="00AD49E9"/>
    <w:rsid w:val="00AD6371"/>
    <w:rsid w:val="00AD6E27"/>
    <w:rsid w:val="00AD7681"/>
    <w:rsid w:val="00AE4D49"/>
    <w:rsid w:val="00AE6D1C"/>
    <w:rsid w:val="00AF03D1"/>
    <w:rsid w:val="00B0526C"/>
    <w:rsid w:val="00B30EC5"/>
    <w:rsid w:val="00B40DB7"/>
    <w:rsid w:val="00B55550"/>
    <w:rsid w:val="00B575F1"/>
    <w:rsid w:val="00B83B7B"/>
    <w:rsid w:val="00B912F9"/>
    <w:rsid w:val="00B9305F"/>
    <w:rsid w:val="00B93E9A"/>
    <w:rsid w:val="00B975F7"/>
    <w:rsid w:val="00BC296B"/>
    <w:rsid w:val="00BE0B23"/>
    <w:rsid w:val="00BF20B5"/>
    <w:rsid w:val="00BF2FD9"/>
    <w:rsid w:val="00C03A77"/>
    <w:rsid w:val="00C0622F"/>
    <w:rsid w:val="00C1411F"/>
    <w:rsid w:val="00C20CCB"/>
    <w:rsid w:val="00C23DB5"/>
    <w:rsid w:val="00C264F3"/>
    <w:rsid w:val="00C26707"/>
    <w:rsid w:val="00C439C1"/>
    <w:rsid w:val="00C43BC9"/>
    <w:rsid w:val="00C6103C"/>
    <w:rsid w:val="00C62CB7"/>
    <w:rsid w:val="00C664FF"/>
    <w:rsid w:val="00C71D61"/>
    <w:rsid w:val="00C77BB4"/>
    <w:rsid w:val="00C826AE"/>
    <w:rsid w:val="00C91767"/>
    <w:rsid w:val="00C9776C"/>
    <w:rsid w:val="00CA32D2"/>
    <w:rsid w:val="00CA6D99"/>
    <w:rsid w:val="00CA75CF"/>
    <w:rsid w:val="00CB145B"/>
    <w:rsid w:val="00CB2F2B"/>
    <w:rsid w:val="00CB3B6C"/>
    <w:rsid w:val="00CC07F9"/>
    <w:rsid w:val="00CC2C8F"/>
    <w:rsid w:val="00CC38D8"/>
    <w:rsid w:val="00CC4A53"/>
    <w:rsid w:val="00CC4DAB"/>
    <w:rsid w:val="00CC5FAA"/>
    <w:rsid w:val="00CD3BF1"/>
    <w:rsid w:val="00CD5803"/>
    <w:rsid w:val="00CD616E"/>
    <w:rsid w:val="00D13C01"/>
    <w:rsid w:val="00D20CDA"/>
    <w:rsid w:val="00D21710"/>
    <w:rsid w:val="00D23E1F"/>
    <w:rsid w:val="00D33800"/>
    <w:rsid w:val="00D4053C"/>
    <w:rsid w:val="00D40708"/>
    <w:rsid w:val="00D43549"/>
    <w:rsid w:val="00D5203E"/>
    <w:rsid w:val="00D56D3C"/>
    <w:rsid w:val="00D6585E"/>
    <w:rsid w:val="00D73FE2"/>
    <w:rsid w:val="00D760D3"/>
    <w:rsid w:val="00D814D3"/>
    <w:rsid w:val="00D95ED4"/>
    <w:rsid w:val="00DA1ACF"/>
    <w:rsid w:val="00DD0209"/>
    <w:rsid w:val="00DE50B1"/>
    <w:rsid w:val="00DE5492"/>
    <w:rsid w:val="00DF00FE"/>
    <w:rsid w:val="00DF268D"/>
    <w:rsid w:val="00DF68D4"/>
    <w:rsid w:val="00E016A4"/>
    <w:rsid w:val="00E17456"/>
    <w:rsid w:val="00E4076A"/>
    <w:rsid w:val="00E476FD"/>
    <w:rsid w:val="00E47ACE"/>
    <w:rsid w:val="00E5646F"/>
    <w:rsid w:val="00E75347"/>
    <w:rsid w:val="00E77466"/>
    <w:rsid w:val="00E841E8"/>
    <w:rsid w:val="00E847E8"/>
    <w:rsid w:val="00E91A0E"/>
    <w:rsid w:val="00E91B79"/>
    <w:rsid w:val="00EB3D91"/>
    <w:rsid w:val="00EC2A27"/>
    <w:rsid w:val="00EC745D"/>
    <w:rsid w:val="00ED34C2"/>
    <w:rsid w:val="00ED4034"/>
    <w:rsid w:val="00EE0559"/>
    <w:rsid w:val="00EF0149"/>
    <w:rsid w:val="00EF02FA"/>
    <w:rsid w:val="00F101D7"/>
    <w:rsid w:val="00F23AAD"/>
    <w:rsid w:val="00F53767"/>
    <w:rsid w:val="00F60265"/>
    <w:rsid w:val="00F6780E"/>
    <w:rsid w:val="00F72B09"/>
    <w:rsid w:val="00F80E47"/>
    <w:rsid w:val="00F82530"/>
    <w:rsid w:val="00F90923"/>
    <w:rsid w:val="00FB3DB1"/>
    <w:rsid w:val="00FB64E4"/>
    <w:rsid w:val="00FC2912"/>
    <w:rsid w:val="00FC4617"/>
    <w:rsid w:val="00FD6C2F"/>
    <w:rsid w:val="00FE2D99"/>
    <w:rsid w:val="00FF1C73"/>
    <w:rsid w:val="00FF313A"/>
    <w:rsid w:val="00FF35AB"/>
    <w:rsid w:val="00FF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681"/>
  </w:style>
  <w:style w:type="paragraph" w:styleId="Titolo2">
    <w:name w:val="heading 2"/>
    <w:basedOn w:val="Normale"/>
    <w:next w:val="Normale"/>
    <w:link w:val="Titolo2Carattere"/>
    <w:qFormat/>
    <w:rsid w:val="00011F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7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11F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">
    <w:basedOn w:val="Normale"/>
    <w:next w:val="Corpodeltesto"/>
    <w:rsid w:val="00011F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011F9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11F9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11F9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11F9A"/>
  </w:style>
  <w:style w:type="paragraph" w:styleId="Nessunaspaziatura">
    <w:name w:val="No Spacing"/>
    <w:uiPriority w:val="1"/>
    <w:qFormat/>
    <w:rsid w:val="0082387F"/>
    <w:pPr>
      <w:spacing w:after="0" w:line="240" w:lineRule="auto"/>
    </w:pPr>
  </w:style>
  <w:style w:type="character" w:styleId="Enfasigrassetto">
    <w:name w:val="Strong"/>
    <w:basedOn w:val="Carpredefinitoparagrafo"/>
    <w:qFormat/>
    <w:rsid w:val="0082387F"/>
    <w:rPr>
      <w:b/>
      <w:bCs/>
    </w:rPr>
  </w:style>
  <w:style w:type="paragraph" w:styleId="Didascalia">
    <w:name w:val="caption"/>
    <w:basedOn w:val="Normale"/>
    <w:next w:val="Normale"/>
    <w:uiPriority w:val="35"/>
    <w:unhideWhenUsed/>
    <w:qFormat/>
    <w:rsid w:val="00B555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link w:val="TitoloCarattere"/>
    <w:qFormat/>
    <w:rsid w:val="007C6A55"/>
    <w:pPr>
      <w:spacing w:after="360" w:line="240" w:lineRule="auto"/>
      <w:jc w:val="center"/>
    </w:pPr>
    <w:rPr>
      <w:rFonts w:ascii="Arial" w:eastAsia="Times New Roman" w:hAnsi="Arial" w:cs="Arial"/>
      <w:b/>
      <w:i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C6A55"/>
    <w:rPr>
      <w:rFonts w:ascii="Arial" w:eastAsia="Times New Roman" w:hAnsi="Arial" w:cs="Arial"/>
      <w:b/>
      <w:i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7620E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7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">
    <w:name w:val="Standard"/>
    <w:rsid w:val="00CD5803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eWeb">
    <w:name w:val="Normal (Web)"/>
    <w:rsid w:val="00C03A7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F3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5AB"/>
  </w:style>
  <w:style w:type="paragraph" w:styleId="Pidipagina">
    <w:name w:val="footer"/>
    <w:basedOn w:val="Normale"/>
    <w:link w:val="PidipaginaCarattere"/>
    <w:uiPriority w:val="99"/>
    <w:unhideWhenUsed/>
    <w:rsid w:val="00FF3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5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5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8A4199"/>
    <w:rPr>
      <w:rFonts w:ascii="Times New Roman" w:hAnsi="Times New Roman" w:cs="Times New Roman" w:hint="default"/>
      <w:color w:val="0000FF"/>
      <w:u w:val="single"/>
    </w:rPr>
  </w:style>
  <w:style w:type="paragraph" w:customStyle="1" w:styleId="CPVC">
    <w:name w:val="CPV_C"/>
    <w:uiPriority w:val="99"/>
    <w:rsid w:val="008A4199"/>
    <w:pPr>
      <w:widowControl w:val="0"/>
      <w:tabs>
        <w:tab w:val="left" w:pos="0"/>
        <w:tab w:val="left" w:pos="1247"/>
        <w:tab w:val="left" w:pos="3969"/>
        <w:tab w:val="left" w:pos="4252"/>
        <w:tab w:val="left" w:pos="11339"/>
        <w:tab w:val="left" w:pos="28346"/>
      </w:tabs>
      <w:autoSpaceDE w:val="0"/>
      <w:autoSpaceDN w:val="0"/>
      <w:adjustRightInd w:val="0"/>
      <w:spacing w:before="260" w:after="85" w:line="25" w:lineRule="atLeast"/>
      <w:jc w:val="center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paragraph" w:customStyle="1" w:styleId="LIV2">
    <w:name w:val="LIV2"/>
    <w:uiPriority w:val="99"/>
    <w:rsid w:val="008A4199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444" w:after="171" w:line="12" w:lineRule="atLeast"/>
      <w:jc w:val="both"/>
    </w:pPr>
    <w:rPr>
      <w:rFonts w:ascii="UniversExBlkExt" w:eastAsia="Times New Roman" w:hAnsi="UniversExBlkExt" w:cs="UniversExBlkExt"/>
      <w:b/>
      <w:bCs/>
      <w:sz w:val="16"/>
      <w:szCs w:val="16"/>
      <w:lang w:eastAsia="it-IT"/>
    </w:rPr>
  </w:style>
  <w:style w:type="paragraph" w:customStyle="1" w:styleId="cpv">
    <w:name w:val="cpv"/>
    <w:uiPriority w:val="99"/>
    <w:rsid w:val="008A4199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paragraph" w:customStyle="1" w:styleId="sottocpv1">
    <w:name w:val="sottocpv1"/>
    <w:uiPriority w:val="99"/>
    <w:rsid w:val="008A4199"/>
    <w:pPr>
      <w:widowControl w:val="0"/>
      <w:tabs>
        <w:tab w:val="left" w:pos="341"/>
        <w:tab w:val="left" w:pos="1759"/>
        <w:tab w:val="left" w:pos="3176"/>
        <w:tab w:val="left" w:pos="4593"/>
      </w:tabs>
      <w:autoSpaceDE w:val="0"/>
      <w:autoSpaceDN w:val="0"/>
      <w:adjustRightInd w:val="0"/>
      <w:spacing w:before="175" w:after="0" w:line="25" w:lineRule="atLeast"/>
      <w:ind w:left="341" w:hanging="341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paragraph" w:customStyle="1" w:styleId="Indice">
    <w:name w:val="Indice"/>
    <w:basedOn w:val="Normale"/>
    <w:qFormat/>
    <w:rsid w:val="006165EC"/>
    <w:pPr>
      <w:suppressLineNumbers/>
      <w:spacing w:after="160" w:line="256" w:lineRule="auto"/>
    </w:pPr>
    <w:rPr>
      <w:rFonts w:ascii="Calibri" w:eastAsia="Calibri" w:hAnsi="Calibri" w:cs="Lucida Sans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Foglio_di_lavoro_di_Microsoft_Office_Excel_97-20033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Foglio_di_lavoro_di_Microsoft_Office_Excel_97-20032.xls"/><Relationship Id="rId5" Type="http://schemas.openxmlformats.org/officeDocument/2006/relationships/webSettings" Target="webSettings.xml"/><Relationship Id="rId15" Type="http://schemas.openxmlformats.org/officeDocument/2006/relationships/oleObject" Target="embeddings/Foglio_di_lavoro_di_Microsoft_Office_Excel_97-20034.xls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Foglio_di_lavoro_di_Microsoft_Office_Excel_97-20031.xls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73BEB-C7B4-4F05-90B0-C69B6C96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Giovanni</cp:lastModifiedBy>
  <cp:revision>36</cp:revision>
  <cp:lastPrinted>2019-01-09T13:07:00Z</cp:lastPrinted>
  <dcterms:created xsi:type="dcterms:W3CDTF">2019-01-16T17:10:00Z</dcterms:created>
  <dcterms:modified xsi:type="dcterms:W3CDTF">2019-02-04T17:34:00Z</dcterms:modified>
</cp:coreProperties>
</file>